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3AEE" w:rsidRDefault="005002B1" w:rsidP="005002B1">
      <w:pPr>
        <w:suppressAutoHyphens/>
        <w:bidi/>
        <w:spacing w:before="240" w:after="240"/>
        <w:jc w:val="center"/>
        <w:rPr>
          <w:rFonts w:ascii="Times New Roman" w:eastAsia="Times New Roman" w:hAnsi="Times New Roman" w:cs="Times New Roman"/>
          <w:b/>
          <w:bCs/>
          <w:sz w:val="32"/>
          <w:szCs w:val="32"/>
          <w:rtl/>
          <w:lang w:eastAsia="de-DE"/>
        </w:rPr>
      </w:pPr>
      <w:r w:rsidRPr="005002B1">
        <w:rPr>
          <w:rFonts w:ascii="Times New Roman" w:eastAsia="Times New Roman" w:hAnsi="Times New Roman" w:cs="Times New Roman" w:hint="cs"/>
          <w:b/>
          <w:bCs/>
          <w:sz w:val="32"/>
          <w:szCs w:val="32"/>
          <w:rtl/>
          <w:lang w:eastAsia="de-DE"/>
        </w:rPr>
        <w:t>الصناعة</w:t>
      </w:r>
      <w:r w:rsidRPr="005002B1">
        <w:rPr>
          <w:rFonts w:ascii="Times New Roman" w:eastAsia="Times New Roman" w:hAnsi="Times New Roman" w:cs="Times New Roman"/>
          <w:b/>
          <w:bCs/>
          <w:sz w:val="32"/>
          <w:szCs w:val="32"/>
          <w:rtl/>
          <w:lang w:eastAsia="de-DE"/>
        </w:rPr>
        <w:t xml:space="preserve"> </w:t>
      </w:r>
      <w:r w:rsidRPr="005002B1">
        <w:rPr>
          <w:rFonts w:ascii="Times New Roman" w:eastAsia="Times New Roman" w:hAnsi="Times New Roman" w:cs="Times New Roman" w:hint="cs"/>
          <w:b/>
          <w:bCs/>
          <w:sz w:val="32"/>
          <w:szCs w:val="32"/>
          <w:rtl/>
          <w:lang w:eastAsia="de-DE"/>
        </w:rPr>
        <w:t>في</w:t>
      </w:r>
      <w:r w:rsidRPr="005002B1">
        <w:rPr>
          <w:rFonts w:ascii="Times New Roman" w:eastAsia="Times New Roman" w:hAnsi="Times New Roman" w:cs="Times New Roman"/>
          <w:b/>
          <w:bCs/>
          <w:sz w:val="32"/>
          <w:szCs w:val="32"/>
          <w:rtl/>
          <w:lang w:eastAsia="de-DE"/>
        </w:rPr>
        <w:t xml:space="preserve"> </w:t>
      </w:r>
      <w:r w:rsidRPr="005002B1">
        <w:rPr>
          <w:rFonts w:ascii="Times New Roman" w:eastAsia="Times New Roman" w:hAnsi="Times New Roman" w:cs="Times New Roman" w:hint="cs"/>
          <w:b/>
          <w:bCs/>
          <w:sz w:val="32"/>
          <w:szCs w:val="32"/>
          <w:rtl/>
          <w:lang w:eastAsia="de-DE"/>
        </w:rPr>
        <w:t>مدينة</w:t>
      </w:r>
      <w:r w:rsidRPr="005002B1">
        <w:rPr>
          <w:rFonts w:ascii="Times New Roman" w:eastAsia="Times New Roman" w:hAnsi="Times New Roman" w:cs="Times New Roman"/>
          <w:b/>
          <w:bCs/>
          <w:sz w:val="32"/>
          <w:szCs w:val="32"/>
          <w:rtl/>
          <w:lang w:eastAsia="de-DE"/>
        </w:rPr>
        <w:t xml:space="preserve"> </w:t>
      </w:r>
      <w:r w:rsidRPr="005002B1">
        <w:rPr>
          <w:rFonts w:ascii="Times New Roman" w:eastAsia="Times New Roman" w:hAnsi="Times New Roman" w:cs="Times New Roman" w:hint="cs"/>
          <w:b/>
          <w:bCs/>
          <w:sz w:val="32"/>
          <w:szCs w:val="32"/>
          <w:rtl/>
          <w:lang w:eastAsia="de-DE"/>
        </w:rPr>
        <w:t>الكفرة</w:t>
      </w:r>
      <w:r w:rsidRPr="005002B1">
        <w:rPr>
          <w:rFonts w:ascii="Times New Roman" w:eastAsia="Times New Roman" w:hAnsi="Times New Roman" w:cs="Times New Roman"/>
          <w:b/>
          <w:bCs/>
          <w:sz w:val="32"/>
          <w:szCs w:val="32"/>
          <w:rtl/>
          <w:lang w:eastAsia="de-DE"/>
        </w:rPr>
        <w:t xml:space="preserve"> (</w:t>
      </w:r>
      <w:r w:rsidRPr="005002B1">
        <w:rPr>
          <w:rFonts w:ascii="Times New Roman" w:eastAsia="Times New Roman" w:hAnsi="Times New Roman" w:cs="Times New Roman" w:hint="cs"/>
          <w:b/>
          <w:bCs/>
          <w:sz w:val="32"/>
          <w:szCs w:val="32"/>
          <w:rtl/>
          <w:lang w:eastAsia="de-DE"/>
        </w:rPr>
        <w:t>دراسة</w:t>
      </w:r>
      <w:r w:rsidRPr="005002B1">
        <w:rPr>
          <w:rFonts w:ascii="Times New Roman" w:eastAsia="Times New Roman" w:hAnsi="Times New Roman" w:cs="Times New Roman"/>
          <w:b/>
          <w:bCs/>
          <w:sz w:val="32"/>
          <w:szCs w:val="32"/>
          <w:rtl/>
          <w:lang w:eastAsia="de-DE"/>
        </w:rPr>
        <w:t xml:space="preserve"> </w:t>
      </w:r>
      <w:r w:rsidRPr="005002B1">
        <w:rPr>
          <w:rFonts w:ascii="Times New Roman" w:eastAsia="Times New Roman" w:hAnsi="Times New Roman" w:cs="Times New Roman" w:hint="cs"/>
          <w:b/>
          <w:bCs/>
          <w:sz w:val="32"/>
          <w:szCs w:val="32"/>
          <w:rtl/>
          <w:lang w:eastAsia="de-DE"/>
        </w:rPr>
        <w:t>في</w:t>
      </w:r>
      <w:r w:rsidRPr="005002B1">
        <w:rPr>
          <w:rFonts w:ascii="Times New Roman" w:eastAsia="Times New Roman" w:hAnsi="Times New Roman" w:cs="Times New Roman"/>
          <w:b/>
          <w:bCs/>
          <w:sz w:val="32"/>
          <w:szCs w:val="32"/>
          <w:rtl/>
          <w:lang w:eastAsia="de-DE"/>
        </w:rPr>
        <w:t xml:space="preserve"> </w:t>
      </w:r>
      <w:r w:rsidRPr="005002B1">
        <w:rPr>
          <w:rFonts w:ascii="Times New Roman" w:eastAsia="Times New Roman" w:hAnsi="Times New Roman" w:cs="Times New Roman" w:hint="cs"/>
          <w:b/>
          <w:bCs/>
          <w:sz w:val="32"/>
          <w:szCs w:val="32"/>
          <w:rtl/>
          <w:lang w:eastAsia="de-DE"/>
        </w:rPr>
        <w:t>الجغرافية</w:t>
      </w:r>
      <w:r w:rsidRPr="005002B1">
        <w:rPr>
          <w:rFonts w:ascii="Times New Roman" w:eastAsia="Times New Roman" w:hAnsi="Times New Roman" w:cs="Times New Roman"/>
          <w:b/>
          <w:bCs/>
          <w:sz w:val="32"/>
          <w:szCs w:val="32"/>
          <w:rtl/>
          <w:lang w:eastAsia="de-DE"/>
        </w:rPr>
        <w:t xml:space="preserve"> </w:t>
      </w:r>
      <w:r w:rsidRPr="005002B1">
        <w:rPr>
          <w:rFonts w:ascii="Times New Roman" w:eastAsia="Times New Roman" w:hAnsi="Times New Roman" w:cs="Times New Roman" w:hint="cs"/>
          <w:b/>
          <w:bCs/>
          <w:sz w:val="32"/>
          <w:szCs w:val="32"/>
          <w:rtl/>
          <w:lang w:eastAsia="de-DE"/>
        </w:rPr>
        <w:t>الصناعية</w:t>
      </w:r>
      <w:r w:rsidRPr="005002B1">
        <w:rPr>
          <w:rFonts w:ascii="Times New Roman" w:eastAsia="Times New Roman" w:hAnsi="Times New Roman" w:cs="Times New Roman"/>
          <w:b/>
          <w:bCs/>
          <w:sz w:val="32"/>
          <w:szCs w:val="32"/>
          <w:rtl/>
          <w:lang w:eastAsia="de-DE"/>
        </w:rPr>
        <w:t>)</w:t>
      </w:r>
    </w:p>
    <w:p w:rsidR="00CF3F8E" w:rsidRPr="0027665B" w:rsidRDefault="005002B1" w:rsidP="003456D5">
      <w:pPr>
        <w:bidi/>
        <w:spacing w:line="360" w:lineRule="auto"/>
        <w:jc w:val="both"/>
        <w:rPr>
          <w:rFonts w:ascii="Times New Roman" w:eastAsia="Times New Roman" w:hAnsi="Times New Roman" w:cs="Times New Roman"/>
          <w:sz w:val="22"/>
          <w:szCs w:val="22"/>
          <w:rtl/>
          <w:lang w:bidi="ar-LY"/>
        </w:rPr>
      </w:pPr>
      <w:r w:rsidRPr="005002B1">
        <w:rPr>
          <w:rFonts w:asciiTheme="majorBidi" w:hAnsiTheme="majorBidi" w:cs="Times New Roman" w:hint="cs"/>
          <w:sz w:val="22"/>
          <w:szCs w:val="22"/>
          <w:rtl/>
          <w:lang w:bidi="ar-AE"/>
        </w:rPr>
        <w:t>جاد</w:t>
      </w:r>
      <w:r w:rsidRPr="005002B1">
        <w:rPr>
          <w:rFonts w:asciiTheme="majorBidi" w:hAnsiTheme="majorBidi" w:cs="Times New Roman"/>
          <w:sz w:val="22"/>
          <w:szCs w:val="22"/>
          <w:rtl/>
          <w:lang w:bidi="ar-AE"/>
        </w:rPr>
        <w:t xml:space="preserve"> </w:t>
      </w:r>
      <w:r w:rsidRPr="005002B1">
        <w:rPr>
          <w:rFonts w:asciiTheme="majorBidi" w:hAnsiTheme="majorBidi" w:cs="Times New Roman" w:hint="cs"/>
          <w:sz w:val="22"/>
          <w:szCs w:val="22"/>
          <w:rtl/>
          <w:lang w:bidi="ar-AE"/>
        </w:rPr>
        <w:t>المولى</w:t>
      </w:r>
      <w:r w:rsidRPr="005002B1">
        <w:rPr>
          <w:rFonts w:asciiTheme="majorBidi" w:hAnsiTheme="majorBidi" w:cs="Times New Roman"/>
          <w:sz w:val="22"/>
          <w:szCs w:val="22"/>
          <w:rtl/>
          <w:lang w:bidi="ar-AE"/>
        </w:rPr>
        <w:t xml:space="preserve"> </w:t>
      </w:r>
      <w:r w:rsidRPr="005002B1">
        <w:rPr>
          <w:rFonts w:asciiTheme="majorBidi" w:hAnsiTheme="majorBidi" w:cs="Times New Roman" w:hint="cs"/>
          <w:sz w:val="22"/>
          <w:szCs w:val="22"/>
          <w:rtl/>
          <w:lang w:bidi="ar-AE"/>
        </w:rPr>
        <w:t>سالم</w:t>
      </w:r>
      <w:r w:rsidRPr="005002B1">
        <w:rPr>
          <w:rFonts w:asciiTheme="majorBidi" w:hAnsiTheme="majorBidi" w:cs="Times New Roman"/>
          <w:sz w:val="22"/>
          <w:szCs w:val="22"/>
          <w:rtl/>
          <w:lang w:bidi="ar-AE"/>
        </w:rPr>
        <w:t xml:space="preserve"> </w:t>
      </w:r>
      <w:r w:rsidRPr="005002B1">
        <w:rPr>
          <w:rFonts w:asciiTheme="majorBidi" w:hAnsiTheme="majorBidi" w:cs="Times New Roman" w:hint="cs"/>
          <w:sz w:val="22"/>
          <w:szCs w:val="22"/>
          <w:rtl/>
          <w:lang w:bidi="ar-AE"/>
        </w:rPr>
        <w:t>منصور</w:t>
      </w:r>
      <w:r w:rsidR="00BC3B9E" w:rsidRPr="005630E6">
        <w:rPr>
          <w:rFonts w:asciiTheme="majorBidi" w:hAnsiTheme="majorBidi" w:cstheme="majorBidi"/>
          <w:vertAlign w:val="superscript"/>
        </w:rPr>
        <w:t>*</w:t>
      </w:r>
      <w:r w:rsidR="00BC3B9E">
        <w:rPr>
          <w:rFonts w:ascii="Times New Roman" w:eastAsia="Times New Roman" w:hAnsi="Times New Roman" w:cs="Times New Roman" w:hint="cs"/>
          <w:sz w:val="22"/>
          <w:szCs w:val="22"/>
          <w:rtl/>
          <w:lang w:bidi="ar-LY"/>
        </w:rPr>
        <w:t xml:space="preserve"> </w:t>
      </w:r>
      <w:r w:rsidR="00BC3B9E" w:rsidRPr="00BC3B9E">
        <w:rPr>
          <w:rFonts w:asciiTheme="majorBidi" w:hAnsiTheme="majorBidi" w:cs="Times New Roman"/>
          <w:sz w:val="22"/>
          <w:szCs w:val="22"/>
          <w:rtl/>
          <w:lang w:bidi="ar-AE"/>
        </w:rPr>
        <w:t xml:space="preserve"> </w:t>
      </w:r>
    </w:p>
    <w:p w:rsidR="00AF0DFC" w:rsidRDefault="005D64AB" w:rsidP="0054694F">
      <w:pPr>
        <w:tabs>
          <w:tab w:val="left" w:pos="6073"/>
        </w:tabs>
        <w:bidi/>
        <w:jc w:val="both"/>
        <w:rPr>
          <w:rFonts w:asciiTheme="majorBidi" w:hAnsiTheme="majorBidi" w:cs="Times New Roman"/>
          <w:i/>
          <w:iCs/>
          <w:rtl/>
          <w:lang w:bidi="ar-AE"/>
        </w:rPr>
      </w:pPr>
      <w:r>
        <w:rPr>
          <w:rFonts w:asciiTheme="majorBidi" w:hAnsiTheme="majorBidi" w:cs="Times New Roman" w:hint="cs"/>
          <w:i/>
          <w:iCs/>
          <w:rtl/>
          <w:lang w:bidi="ar-LY"/>
        </w:rPr>
        <w:t xml:space="preserve">قسم الجغرافيا </w:t>
      </w:r>
      <w:r>
        <w:rPr>
          <w:rFonts w:asciiTheme="majorBidi" w:hAnsiTheme="majorBidi" w:cs="Times New Roman"/>
          <w:i/>
          <w:iCs/>
          <w:rtl/>
          <w:lang w:bidi="ar-LY"/>
        </w:rPr>
        <w:t>–</w:t>
      </w:r>
      <w:r>
        <w:rPr>
          <w:rFonts w:asciiTheme="majorBidi" w:hAnsiTheme="majorBidi" w:cs="Times New Roman" w:hint="cs"/>
          <w:i/>
          <w:iCs/>
          <w:rtl/>
          <w:lang w:bidi="ar-LY"/>
        </w:rPr>
        <w:t xml:space="preserve"> كلية </w:t>
      </w:r>
      <w:r w:rsidR="0054694F">
        <w:rPr>
          <w:rFonts w:asciiTheme="majorBidi" w:hAnsiTheme="majorBidi" w:cs="Times New Roman" w:hint="cs"/>
          <w:i/>
          <w:iCs/>
          <w:rtl/>
          <w:lang w:bidi="ar-LY"/>
        </w:rPr>
        <w:t>الآداب</w:t>
      </w:r>
      <w:r>
        <w:rPr>
          <w:rFonts w:asciiTheme="majorBidi" w:hAnsiTheme="majorBidi" w:cs="Times New Roman" w:hint="cs"/>
          <w:i/>
          <w:iCs/>
          <w:rtl/>
          <w:lang w:bidi="ar-LY"/>
        </w:rPr>
        <w:t xml:space="preserve"> </w:t>
      </w:r>
      <w:r>
        <w:rPr>
          <w:rFonts w:asciiTheme="majorBidi" w:hAnsiTheme="majorBidi" w:cs="Times New Roman"/>
          <w:i/>
          <w:iCs/>
          <w:rtl/>
          <w:lang w:bidi="ar-LY"/>
        </w:rPr>
        <w:t>–</w:t>
      </w:r>
      <w:r>
        <w:rPr>
          <w:rFonts w:asciiTheme="majorBidi" w:hAnsiTheme="majorBidi" w:cs="Times New Roman" w:hint="cs"/>
          <w:i/>
          <w:iCs/>
          <w:rtl/>
          <w:lang w:bidi="ar-LY"/>
        </w:rPr>
        <w:t xml:space="preserve"> جامعة بنغازي</w:t>
      </w:r>
      <w:r w:rsidR="00BC3B9E">
        <w:rPr>
          <w:rFonts w:asciiTheme="majorBidi" w:hAnsiTheme="majorBidi" w:cs="Times New Roman" w:hint="cs"/>
          <w:i/>
          <w:iCs/>
          <w:rtl/>
          <w:lang w:bidi="ar-AE"/>
        </w:rPr>
        <w:t>.</w:t>
      </w:r>
    </w:p>
    <w:p w:rsidR="00401E59" w:rsidRDefault="00401E59" w:rsidP="00865EB9">
      <w:pPr>
        <w:pBdr>
          <w:bottom w:val="single" w:sz="12" w:space="1" w:color="auto"/>
        </w:pBdr>
        <w:bidi/>
        <w:spacing w:before="120"/>
        <w:ind w:left="-14"/>
        <w:jc w:val="both"/>
        <w:rPr>
          <w:rFonts w:ascii="Times New Roman" w:eastAsia="Times New Roman" w:hAnsi="Times New Roman"/>
          <w:sz w:val="16"/>
          <w:szCs w:val="18"/>
          <w:rtl/>
          <w:lang w:bidi="ar-LY"/>
        </w:rPr>
      </w:pPr>
      <w:r>
        <w:rPr>
          <w:rFonts w:asciiTheme="majorBidi" w:eastAsia="Times New Roman" w:hAnsiTheme="majorBidi" w:cstheme="majorBidi"/>
          <w:sz w:val="18"/>
          <w:szCs w:val="18"/>
          <w:rtl/>
        </w:rPr>
        <w:t xml:space="preserve">تاريخ </w:t>
      </w:r>
      <w:r w:rsidR="0033650E">
        <w:rPr>
          <w:rFonts w:asciiTheme="majorBidi" w:eastAsia="Times New Roman" w:hAnsiTheme="majorBidi" w:cstheme="majorBidi" w:hint="cs"/>
          <w:sz w:val="18"/>
          <w:szCs w:val="18"/>
          <w:rtl/>
        </w:rPr>
        <w:t>الاستلام:</w:t>
      </w:r>
      <w:r>
        <w:rPr>
          <w:rFonts w:ascii="Times New Roman" w:eastAsia="Times New Roman" w:hAnsi="Times New Roman"/>
          <w:sz w:val="18"/>
          <w:rtl/>
          <w:lang w:bidi="ar-LY"/>
        </w:rPr>
        <w:t xml:space="preserve"> </w:t>
      </w:r>
      <w:r w:rsidR="00865EB9">
        <w:rPr>
          <w:rFonts w:asciiTheme="majorBidi" w:eastAsia="Times New Roman" w:hAnsiTheme="majorBidi" w:cstheme="majorBidi"/>
          <w:sz w:val="18"/>
        </w:rPr>
        <w:t>08</w:t>
      </w:r>
      <w:r w:rsidRPr="006F05C1">
        <w:rPr>
          <w:rFonts w:asciiTheme="majorBidi" w:eastAsia="Times New Roman" w:hAnsiTheme="majorBidi" w:cstheme="majorBidi"/>
          <w:sz w:val="18"/>
          <w:rtl/>
        </w:rPr>
        <w:t xml:space="preserve"> </w:t>
      </w:r>
      <w:r>
        <w:rPr>
          <w:rFonts w:asciiTheme="majorBidi" w:eastAsia="Times New Roman" w:hAnsiTheme="majorBidi" w:cstheme="majorBidi"/>
          <w:sz w:val="16"/>
          <w:szCs w:val="18"/>
          <w:rtl/>
        </w:rPr>
        <w:t xml:space="preserve">/ </w:t>
      </w:r>
      <w:r w:rsidR="00865EB9">
        <w:rPr>
          <w:rFonts w:asciiTheme="majorBidi" w:eastAsia="Times New Roman" w:hAnsiTheme="majorBidi" w:cstheme="majorBidi" w:hint="cs"/>
          <w:sz w:val="16"/>
          <w:szCs w:val="18"/>
          <w:rtl/>
        </w:rPr>
        <w:t>09</w:t>
      </w:r>
      <w:r>
        <w:rPr>
          <w:rFonts w:asciiTheme="majorBidi" w:eastAsia="Times New Roman" w:hAnsiTheme="majorBidi" w:cstheme="majorBidi"/>
          <w:sz w:val="16"/>
          <w:szCs w:val="18"/>
          <w:rtl/>
        </w:rPr>
        <w:t xml:space="preserve"> / 202</w:t>
      </w:r>
      <w:r w:rsidR="00740212">
        <w:rPr>
          <w:rFonts w:asciiTheme="majorBidi" w:eastAsia="Times New Roman" w:hAnsiTheme="majorBidi" w:cstheme="majorBidi" w:hint="cs"/>
          <w:sz w:val="16"/>
          <w:szCs w:val="18"/>
          <w:rtl/>
        </w:rPr>
        <w:t>1</w:t>
      </w:r>
      <w:r>
        <w:rPr>
          <w:rFonts w:ascii="Times New Roman" w:eastAsia="Times New Roman" w:hAnsi="Times New Roman"/>
          <w:sz w:val="18"/>
          <w:rtl/>
          <w:lang w:bidi="ar-LY"/>
        </w:rPr>
        <w:t xml:space="preserve"> </w:t>
      </w:r>
      <w:r>
        <w:rPr>
          <w:rFonts w:asciiTheme="majorBidi" w:eastAsia="Times New Roman" w:hAnsiTheme="majorBidi" w:cstheme="majorBidi"/>
          <w:sz w:val="18"/>
          <w:szCs w:val="18"/>
          <w:rtl/>
        </w:rPr>
        <w:t xml:space="preserve">تاريخ </w:t>
      </w:r>
      <w:r w:rsidR="0033650E">
        <w:rPr>
          <w:rFonts w:asciiTheme="majorBidi" w:eastAsia="Times New Roman" w:hAnsiTheme="majorBidi" w:cstheme="majorBidi" w:hint="cs"/>
          <w:sz w:val="18"/>
          <w:szCs w:val="18"/>
          <w:rtl/>
        </w:rPr>
        <w:t>القبول:</w:t>
      </w:r>
      <w:r>
        <w:rPr>
          <w:rFonts w:ascii="Times New Roman" w:eastAsia="Times New Roman" w:hAnsi="Times New Roman"/>
          <w:sz w:val="18"/>
          <w:rtl/>
          <w:lang w:bidi="ar-LY"/>
        </w:rPr>
        <w:t xml:space="preserve"> </w:t>
      </w:r>
      <w:r w:rsidR="00865EB9">
        <w:rPr>
          <w:rFonts w:asciiTheme="majorBidi" w:eastAsia="Times New Roman" w:hAnsiTheme="majorBidi" w:cstheme="majorBidi" w:hint="cs"/>
          <w:sz w:val="16"/>
          <w:szCs w:val="18"/>
          <w:rtl/>
        </w:rPr>
        <w:t>01</w:t>
      </w:r>
      <w:r>
        <w:rPr>
          <w:rFonts w:asciiTheme="majorBidi" w:eastAsia="Times New Roman" w:hAnsiTheme="majorBidi" w:cstheme="majorBidi"/>
          <w:sz w:val="16"/>
          <w:szCs w:val="18"/>
          <w:rtl/>
        </w:rPr>
        <w:t xml:space="preserve"> / </w:t>
      </w:r>
      <w:r w:rsidR="00865EB9">
        <w:rPr>
          <w:rFonts w:asciiTheme="majorBidi" w:eastAsia="Times New Roman" w:hAnsiTheme="majorBidi" w:cstheme="majorBidi" w:hint="cs"/>
          <w:sz w:val="16"/>
          <w:szCs w:val="18"/>
          <w:rtl/>
        </w:rPr>
        <w:t>10</w:t>
      </w:r>
      <w:r>
        <w:rPr>
          <w:rFonts w:asciiTheme="majorBidi" w:eastAsia="Times New Roman" w:hAnsiTheme="majorBidi" w:cstheme="majorBidi"/>
          <w:sz w:val="16"/>
          <w:szCs w:val="18"/>
          <w:rtl/>
        </w:rPr>
        <w:t xml:space="preserve"> / </w:t>
      </w:r>
      <w:r w:rsidR="00740212">
        <w:rPr>
          <w:rFonts w:asciiTheme="majorBidi" w:eastAsia="Times New Roman" w:hAnsiTheme="majorBidi" w:cstheme="majorBidi" w:hint="cs"/>
          <w:sz w:val="16"/>
          <w:szCs w:val="18"/>
          <w:rtl/>
        </w:rPr>
        <w:t>2021</w:t>
      </w:r>
      <w:r>
        <w:rPr>
          <w:rFonts w:ascii="Times New Roman" w:eastAsia="Times New Roman" w:hAnsi="Times New Roman"/>
          <w:sz w:val="18"/>
          <w:rtl/>
          <w:lang w:bidi="ar-LY"/>
        </w:rPr>
        <w:t xml:space="preserve"> </w:t>
      </w:r>
    </w:p>
    <w:p w:rsidR="00744C74" w:rsidRPr="00744C74" w:rsidRDefault="00744C74" w:rsidP="00744C74">
      <w:pPr>
        <w:shd w:val="clear" w:color="auto" w:fill="C6D9F1"/>
        <w:bidi/>
        <w:spacing w:after="120"/>
        <w:ind w:right="-14"/>
        <w:jc w:val="both"/>
        <w:rPr>
          <w:rStyle w:val="tlid-translation"/>
          <w:rFonts w:ascii="Times New Roman" w:hAnsi="Times New Roman" w:cs="Times New Roman"/>
          <w:b/>
          <w:bCs/>
          <w:sz w:val="2"/>
          <w:szCs w:val="2"/>
          <w:rtl/>
        </w:rPr>
      </w:pPr>
    </w:p>
    <w:p w:rsidR="00744C74" w:rsidRDefault="00B32DFA" w:rsidP="00744C74">
      <w:pPr>
        <w:shd w:val="clear" w:color="auto" w:fill="C6D9F1"/>
        <w:bidi/>
        <w:spacing w:after="120"/>
        <w:ind w:right="-14"/>
        <w:jc w:val="both"/>
        <w:rPr>
          <w:rStyle w:val="tlid-translation"/>
          <w:rFonts w:ascii="Times New Roman" w:hAnsi="Times New Roman" w:cs="Times New Roman"/>
          <w:rtl/>
          <w:lang w:bidi="ar-LY"/>
        </w:rPr>
      </w:pPr>
      <w:r w:rsidRPr="00705085">
        <w:rPr>
          <w:rStyle w:val="tlid-translation"/>
          <w:rFonts w:ascii="Times New Roman" w:hAnsi="Times New Roman" w:cs="Times New Roman"/>
          <w:b/>
          <w:bCs/>
          <w:rtl/>
        </w:rPr>
        <w:t>الملخص</w:t>
      </w:r>
      <w:r w:rsidR="00C420D6">
        <w:rPr>
          <w:rStyle w:val="tlid-translation"/>
          <w:rFonts w:ascii="Times New Roman" w:hAnsi="Times New Roman" w:cs="Times New Roman" w:hint="cs"/>
          <w:b/>
          <w:bCs/>
          <w:rtl/>
          <w:lang w:bidi="ar-LY"/>
        </w:rPr>
        <w:t>:</w:t>
      </w:r>
      <w:r w:rsidRPr="00705085">
        <w:rPr>
          <w:rStyle w:val="tlid-translation"/>
          <w:rFonts w:ascii="Times New Roman" w:hAnsi="Times New Roman" w:cs="Times New Roman"/>
          <w:b/>
          <w:bCs/>
          <w:rtl/>
        </w:rPr>
        <w:t xml:space="preserve"> </w:t>
      </w:r>
    </w:p>
    <w:p w:rsidR="005002B1" w:rsidRDefault="005002B1" w:rsidP="00BE61DC">
      <w:pPr>
        <w:shd w:val="clear" w:color="auto" w:fill="C6D9F1"/>
        <w:bidi/>
        <w:spacing w:after="120"/>
        <w:ind w:right="-14"/>
        <w:jc w:val="lowKashida"/>
        <w:rPr>
          <w:rFonts w:asciiTheme="majorBidi" w:hAnsiTheme="majorBidi" w:cs="Times New Roman"/>
          <w:rtl/>
          <w:lang w:bidi="ar-LY"/>
        </w:rPr>
      </w:pPr>
      <w:r w:rsidRPr="005002B1">
        <w:rPr>
          <w:rFonts w:asciiTheme="majorBidi" w:hAnsiTheme="majorBidi" w:cs="Times New Roman" w:hint="cs"/>
          <w:rtl/>
          <w:lang w:bidi="ar-LY"/>
        </w:rPr>
        <w:t>تناولت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الدراسة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في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مدينة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الكفرة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في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ليبيا،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وهدفت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إلى</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ابراز</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القائمة،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ومعرفة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خصائصها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والعوامل</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المؤثرة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فيها،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بالإضافة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إلى</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التعرف</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على</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أهم</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المشاكل</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التي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تواجه</w:t>
      </w:r>
      <w:r w:rsidRPr="005002B1">
        <w:rPr>
          <w:rFonts w:asciiTheme="majorBidi" w:hAnsiTheme="majorBidi" w:cs="Times New Roman"/>
          <w:rtl/>
          <w:lang w:bidi="ar-LY"/>
        </w:rPr>
        <w:t xml:space="preserve"> </w:t>
      </w:r>
      <w:r w:rsidR="005D64AB" w:rsidRPr="005002B1">
        <w:rPr>
          <w:rFonts w:asciiTheme="majorBidi" w:hAnsiTheme="majorBidi" w:cs="Times New Roman" w:hint="cs"/>
          <w:rtl/>
          <w:lang w:bidi="ar-LY"/>
        </w:rPr>
        <w:t>الصناعة.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اعتمدت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الدراسة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على</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الاستبيان</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والمقابلات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الشخصية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لتجميع</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البيانات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وقد</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خلصت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إلى</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أن</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معظم</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القائمة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بالمدينة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هي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صناعات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صغيرة</w:t>
      </w:r>
      <w:r w:rsidRPr="005002B1">
        <w:rPr>
          <w:rFonts w:asciiTheme="majorBidi" w:hAnsiTheme="majorBidi" w:cs="Times New Roman"/>
          <w:rtl/>
          <w:lang w:bidi="ar-LY"/>
        </w:rPr>
        <w:t xml:space="preserve"> </w:t>
      </w:r>
      <w:r w:rsidR="005D64AB" w:rsidRPr="005002B1">
        <w:rPr>
          <w:rFonts w:asciiTheme="majorBidi" w:hAnsiTheme="majorBidi" w:cs="Times New Roman" w:hint="cs"/>
          <w:rtl/>
          <w:lang w:bidi="ar-LY"/>
        </w:rPr>
        <w:t>ومتوسطة-استهلاكية</w:t>
      </w:r>
      <w:r w:rsidRPr="005002B1">
        <w:rPr>
          <w:rFonts w:asciiTheme="majorBidi" w:hAnsiTheme="majorBidi" w:cs="Times New Roman" w:hint="cs"/>
          <w:rtl/>
          <w:lang w:bidi="ar-LY"/>
        </w:rPr>
        <w:t>،</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تهدف</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لسد</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حاجة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السوق</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المحلي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وتشكل</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الحرفية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الحدادة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والألمنيوم</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والنجارة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والرخام</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والزجاج</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ما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يعادل</w:t>
      </w:r>
      <w:r w:rsidRPr="005002B1">
        <w:rPr>
          <w:rFonts w:asciiTheme="majorBidi" w:hAnsiTheme="majorBidi" w:cs="Times New Roman"/>
          <w:rtl/>
          <w:lang w:bidi="ar-LY"/>
        </w:rPr>
        <w:t xml:space="preserve"> (55.7%) </w:t>
      </w:r>
      <w:r w:rsidRPr="005002B1">
        <w:rPr>
          <w:rFonts w:asciiTheme="majorBidi" w:hAnsiTheme="majorBidi" w:cs="Times New Roman" w:hint="cs"/>
          <w:rtl/>
          <w:lang w:bidi="ar-LY"/>
        </w:rPr>
        <w:t>من</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كل</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وتمثل</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العمالة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الأجنبية</w:t>
      </w:r>
      <w:r w:rsidRPr="005002B1">
        <w:rPr>
          <w:rFonts w:asciiTheme="majorBidi" w:hAnsiTheme="majorBidi" w:cs="Times New Roman"/>
          <w:rtl/>
          <w:lang w:bidi="ar-LY"/>
        </w:rPr>
        <w:t xml:space="preserve"> (55.8%) </w:t>
      </w:r>
      <w:r w:rsidRPr="005002B1">
        <w:rPr>
          <w:rFonts w:asciiTheme="majorBidi" w:hAnsiTheme="majorBidi" w:cs="Times New Roman" w:hint="cs"/>
          <w:rtl/>
          <w:lang w:bidi="ar-LY"/>
        </w:rPr>
        <w:t>من</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إجمالي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العمالة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للنقل</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أثر</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سلبي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على</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توطن</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في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المدينة،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بينما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تلعب</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عوامل</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أخرى</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كالطاقة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المحركة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دوراً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مهماً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في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توطن</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بها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نقص</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الأيدي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العاملة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المدربة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ونقص</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قطع</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غيار</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الآلات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الصناعية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هي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أهم</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الصعوبات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التي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تواجه</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في</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مدينة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الكفرة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وأوصت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الدراسة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بضرورة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زيادة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كماً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ونوعاً</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للتوافق</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مع</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الموارد</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المتاحة،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وتدريب</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العاملين،</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وحل</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مشكلات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الطرق،</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والتسويق،</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وصيانة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الآليات</w:t>
      </w:r>
      <w:r w:rsidRPr="005002B1">
        <w:rPr>
          <w:rFonts w:asciiTheme="majorBidi" w:hAnsiTheme="majorBidi" w:cs="Times New Roman"/>
          <w:rtl/>
          <w:lang w:bidi="ar-LY"/>
        </w:rPr>
        <w:t>.</w:t>
      </w:r>
    </w:p>
    <w:p w:rsidR="008E7EEC" w:rsidRPr="006F05C1" w:rsidRDefault="008E7EEC" w:rsidP="006F05C1">
      <w:pPr>
        <w:shd w:val="clear" w:color="auto" w:fill="C6D9F1"/>
        <w:bidi/>
        <w:spacing w:after="120"/>
        <w:ind w:right="-14"/>
        <w:jc w:val="both"/>
        <w:rPr>
          <w:rStyle w:val="tlid-translation"/>
          <w:rFonts w:ascii="Times New Roman" w:hAnsi="Times New Roman" w:cs="Times New Roman"/>
          <w:b/>
          <w:bCs/>
          <w:rtl/>
        </w:rPr>
      </w:pPr>
      <w:r w:rsidRPr="008E7EEC">
        <w:rPr>
          <w:rStyle w:val="tlid-translation"/>
          <w:rFonts w:ascii="Times New Roman" w:hAnsi="Times New Roman" w:cs="Times New Roman" w:hint="cs"/>
          <w:b/>
          <w:bCs/>
          <w:rtl/>
        </w:rPr>
        <w:t>لكلمات</w:t>
      </w:r>
      <w:r w:rsidRPr="008E7EEC">
        <w:rPr>
          <w:rStyle w:val="tlid-translation"/>
          <w:rFonts w:ascii="Times New Roman" w:hAnsi="Times New Roman" w:cs="Times New Roman"/>
          <w:b/>
          <w:bCs/>
          <w:rtl/>
        </w:rPr>
        <w:t xml:space="preserve"> </w:t>
      </w:r>
      <w:r w:rsidRPr="008E7EEC">
        <w:rPr>
          <w:rStyle w:val="tlid-translation"/>
          <w:rFonts w:ascii="Times New Roman" w:hAnsi="Times New Roman" w:cs="Times New Roman" w:hint="cs"/>
          <w:b/>
          <w:bCs/>
          <w:rtl/>
        </w:rPr>
        <w:t>المفتاحية</w:t>
      </w:r>
      <w:r w:rsidRPr="006F05C1">
        <w:rPr>
          <w:rStyle w:val="tlid-translation"/>
          <w:rFonts w:ascii="Times New Roman" w:hAnsi="Times New Roman" w:cs="Times New Roman"/>
          <w:b/>
          <w:bCs/>
        </w:rPr>
        <w:t>:</w:t>
      </w:r>
    </w:p>
    <w:p w:rsidR="00744C74" w:rsidRPr="006F05C1" w:rsidRDefault="005002B1" w:rsidP="0012760E">
      <w:pPr>
        <w:shd w:val="clear" w:color="auto" w:fill="C6D9F1"/>
        <w:bidi/>
        <w:spacing w:after="120"/>
        <w:ind w:right="-14"/>
        <w:contextualSpacing/>
        <w:jc w:val="lowKashida"/>
        <w:rPr>
          <w:rStyle w:val="tlid-translation"/>
          <w:rFonts w:ascii="Times New Roman" w:hAnsi="Times New Roman" w:cs="Times New Roman"/>
          <w:rtl/>
          <w:lang w:bidi="ar-AE"/>
        </w:rPr>
      </w:pPr>
      <w:r w:rsidRPr="005002B1">
        <w:rPr>
          <w:rFonts w:asciiTheme="majorBidi" w:hAnsiTheme="majorBidi" w:cs="Times New Roman" w:hint="cs"/>
          <w:rtl/>
          <w:lang w:bidi="ar-LY"/>
        </w:rPr>
        <w:t>الكفرة،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الصناعات</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الحرفية،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العمالة،</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التسويق،</w:t>
      </w:r>
      <w:r w:rsidRPr="005002B1">
        <w:rPr>
          <w:rFonts w:asciiTheme="majorBidi" w:hAnsiTheme="majorBidi" w:cs="Times New Roman"/>
          <w:rtl/>
          <w:lang w:bidi="ar-LY"/>
        </w:rPr>
        <w:t xml:space="preserve"> </w:t>
      </w:r>
      <w:r w:rsidRPr="005002B1">
        <w:rPr>
          <w:rFonts w:asciiTheme="majorBidi" w:hAnsiTheme="majorBidi" w:cs="Times New Roman" w:hint="cs"/>
          <w:rtl/>
          <w:lang w:bidi="ar-LY"/>
        </w:rPr>
        <w:t>ليبيا</w:t>
      </w:r>
      <w:r w:rsidR="000B3AEE" w:rsidRPr="006F05C1">
        <w:rPr>
          <w:rFonts w:asciiTheme="majorBidi" w:hAnsiTheme="majorBidi" w:cstheme="majorBidi" w:hint="cs"/>
          <w:rtl/>
          <w:lang w:bidi="ar-LY"/>
        </w:rPr>
        <w:t>.</w:t>
      </w:r>
    </w:p>
    <w:p w:rsidR="00BC3B9E" w:rsidRPr="00BC3B9E" w:rsidRDefault="009F3286" w:rsidP="00BC3B9E">
      <w:pPr>
        <w:pBdr>
          <w:top w:val="single" w:sz="12" w:space="1" w:color="auto"/>
        </w:pBdr>
        <w:spacing w:after="120"/>
        <w:ind w:right="-14"/>
        <w:jc w:val="both"/>
        <w:rPr>
          <w:rFonts w:ascii="Times New Roman" w:eastAsia="Times New Roman" w:hAnsi="Times New Roman"/>
          <w:b/>
          <w:bCs/>
          <w:szCs w:val="22"/>
        </w:rPr>
      </w:pPr>
      <w:r w:rsidRPr="00E41945">
        <w:rPr>
          <w:rFonts w:ascii="Times New Roman" w:eastAsia="Times New Roman" w:hAnsi="Times New Roman"/>
          <w:b/>
          <w:bCs/>
          <w:szCs w:val="22"/>
        </w:rPr>
        <w:t>Abstract</w:t>
      </w:r>
    </w:p>
    <w:p w:rsidR="005002B1" w:rsidRPr="00F260E3" w:rsidRDefault="005002B1" w:rsidP="00F260E3">
      <w:pPr>
        <w:spacing w:before="240" w:after="120"/>
        <w:ind w:right="-11"/>
        <w:jc w:val="lowKashida"/>
        <w:rPr>
          <w:rFonts w:ascii="Times New Roman" w:eastAsia="Times New Roman" w:hAnsi="Times New Roman"/>
          <w:szCs w:val="22"/>
        </w:rPr>
      </w:pPr>
      <w:r w:rsidRPr="005002B1">
        <w:rPr>
          <w:rFonts w:ascii="Times New Roman" w:eastAsia="Times New Roman" w:hAnsi="Times New Roman"/>
          <w:szCs w:val="22"/>
        </w:rPr>
        <w:t>This study dealt with industry in the city of Al-</w:t>
      </w:r>
      <w:proofErr w:type="spellStart"/>
      <w:r w:rsidRPr="005002B1">
        <w:rPr>
          <w:rFonts w:ascii="Times New Roman" w:eastAsia="Times New Roman" w:hAnsi="Times New Roman"/>
          <w:szCs w:val="22"/>
        </w:rPr>
        <w:t>Kufra</w:t>
      </w:r>
      <w:proofErr w:type="spellEnd"/>
      <w:r w:rsidRPr="005002B1">
        <w:rPr>
          <w:rFonts w:ascii="Times New Roman" w:eastAsia="Times New Roman" w:hAnsi="Times New Roman"/>
          <w:szCs w:val="22"/>
        </w:rPr>
        <w:t xml:space="preserve"> in Libya and the study aimed at highlighting existing industries, and knowing their characteristics and factors affecting them, in addition to identifying the most important problems facing the industry, the study relied on a questionnaire and personal interviews to collect data. </w:t>
      </w:r>
      <w:r w:rsidR="005D2634" w:rsidRPr="005002B1">
        <w:rPr>
          <w:rFonts w:ascii="Times New Roman" w:eastAsia="Times New Roman" w:hAnsi="Times New Roman"/>
          <w:szCs w:val="22"/>
        </w:rPr>
        <w:t>The</w:t>
      </w:r>
      <w:r w:rsidRPr="005002B1">
        <w:rPr>
          <w:rFonts w:ascii="Times New Roman" w:eastAsia="Times New Roman" w:hAnsi="Times New Roman"/>
          <w:szCs w:val="22"/>
        </w:rPr>
        <w:t xml:space="preserve"> study concluded that most of the industries in the city are industries - small and medium – consumer. It aims to meet the needs of the local market, and the craft industries (blacksmithing, aluminum, carpentry, marble and glass) constitute the equivalent of (55.7%) of all industries, and foreign workers represent (55.8%) of the total employment, to transfer a negative impact on the localization of the industry in the city</w:t>
      </w:r>
      <w:r w:rsidR="00F260E3">
        <w:rPr>
          <w:rFonts w:ascii="Times New Roman" w:eastAsia="Times New Roman" w:hAnsi="Times New Roman"/>
          <w:szCs w:val="22"/>
        </w:rPr>
        <w:t xml:space="preserve">. </w:t>
      </w:r>
      <w:r w:rsidRPr="005002B1">
        <w:rPr>
          <w:rFonts w:ascii="Times New Roman" w:eastAsia="Times New Roman" w:hAnsi="Times New Roman"/>
          <w:szCs w:val="22"/>
        </w:rPr>
        <w:t xml:space="preserve">While other factors such as motor energy play an important role in the indigenization of the industry, the lack of trained </w:t>
      </w:r>
      <w:proofErr w:type="gramStart"/>
      <w:r w:rsidRPr="005002B1">
        <w:rPr>
          <w:rFonts w:ascii="Times New Roman" w:eastAsia="Times New Roman" w:hAnsi="Times New Roman"/>
          <w:szCs w:val="22"/>
        </w:rPr>
        <w:t>manpower</w:t>
      </w:r>
      <w:proofErr w:type="gramEnd"/>
      <w:r w:rsidRPr="005002B1">
        <w:rPr>
          <w:rFonts w:ascii="Times New Roman" w:eastAsia="Times New Roman" w:hAnsi="Times New Roman"/>
          <w:szCs w:val="22"/>
        </w:rPr>
        <w:t xml:space="preserve"> and the lack of spare parts for industrial machinery are among the most important difficulties facing the industry in the city of </w:t>
      </w:r>
      <w:proofErr w:type="spellStart"/>
      <w:r w:rsidRPr="005002B1">
        <w:rPr>
          <w:rFonts w:ascii="Times New Roman" w:eastAsia="Times New Roman" w:hAnsi="Times New Roman"/>
          <w:szCs w:val="22"/>
        </w:rPr>
        <w:t>Kufra</w:t>
      </w:r>
      <w:proofErr w:type="spellEnd"/>
      <w:r w:rsidRPr="005002B1">
        <w:rPr>
          <w:rFonts w:ascii="Times New Roman" w:eastAsia="Times New Roman" w:hAnsi="Times New Roman"/>
          <w:szCs w:val="22"/>
        </w:rPr>
        <w:t>.</w:t>
      </w:r>
      <w:r w:rsidR="00F260E3">
        <w:rPr>
          <w:rFonts w:ascii="Times New Roman" w:eastAsia="Times New Roman" w:hAnsi="Times New Roman"/>
          <w:szCs w:val="22"/>
        </w:rPr>
        <w:t xml:space="preserve"> </w:t>
      </w:r>
      <w:r w:rsidRPr="005002B1">
        <w:rPr>
          <w:rFonts w:ascii="Times New Roman" w:eastAsia="Times New Roman" w:hAnsi="Times New Roman"/>
          <w:szCs w:val="22"/>
        </w:rPr>
        <w:t>The study recommended the necessity of increasing the industry in quantity and quality to comply with available resources, train workers and solve road problems, marketing, and maintenance of machinery</w:t>
      </w:r>
      <w:r>
        <w:rPr>
          <w:rFonts w:ascii="Times New Roman" w:eastAsia="Times New Roman" w:hAnsi="Times New Roman"/>
          <w:b/>
          <w:bCs/>
          <w:szCs w:val="22"/>
        </w:rPr>
        <w:t>.</w:t>
      </w:r>
    </w:p>
    <w:p w:rsidR="00B94F46" w:rsidRPr="009B381F" w:rsidRDefault="009F3286" w:rsidP="009B381F">
      <w:pPr>
        <w:spacing w:before="240" w:after="120"/>
        <w:ind w:right="-11"/>
        <w:jc w:val="lowKashida"/>
        <w:rPr>
          <w:rFonts w:ascii="Times New Roman" w:eastAsia="Times New Roman" w:hAnsi="Times New Roman"/>
          <w:szCs w:val="22"/>
        </w:rPr>
      </w:pPr>
      <w:r w:rsidRPr="00A064F5">
        <w:rPr>
          <w:rFonts w:ascii="Times New Roman" w:eastAsia="Times New Roman" w:hAnsi="Times New Roman"/>
          <w:b/>
          <w:bCs/>
          <w:szCs w:val="22"/>
        </w:rPr>
        <w:t>Keywords</w:t>
      </w:r>
      <w:r w:rsidRPr="009F3286">
        <w:rPr>
          <w:rFonts w:ascii="Times New Roman" w:eastAsia="Times New Roman" w:hAnsi="Times New Roman"/>
          <w:szCs w:val="22"/>
        </w:rPr>
        <w:t>:</w:t>
      </w:r>
      <w:r w:rsidR="00037A6A">
        <w:rPr>
          <w:rFonts w:asciiTheme="majorBidi" w:eastAsia="Times New Roman" w:hAnsiTheme="majorBidi" w:cstheme="majorBidi"/>
          <w:sz w:val="22"/>
          <w:szCs w:val="22"/>
        </w:rPr>
        <w:t xml:space="preserve"> </w:t>
      </w:r>
      <w:proofErr w:type="gramStart"/>
      <w:r w:rsidR="003456D5" w:rsidRPr="009B381F">
        <w:rPr>
          <w:rFonts w:ascii="Times New Roman" w:eastAsia="Times New Roman" w:hAnsi="Times New Roman"/>
          <w:szCs w:val="22"/>
        </w:rPr>
        <w:t>craft</w:t>
      </w:r>
      <w:proofErr w:type="gramEnd"/>
      <w:r w:rsidR="003456D5" w:rsidRPr="009B381F">
        <w:rPr>
          <w:rFonts w:ascii="Times New Roman" w:eastAsia="Times New Roman" w:hAnsi="Times New Roman"/>
          <w:szCs w:val="22"/>
        </w:rPr>
        <w:t xml:space="preserve"> industry; al </w:t>
      </w:r>
      <w:proofErr w:type="spellStart"/>
      <w:r w:rsidR="003456D5" w:rsidRPr="009B381F">
        <w:rPr>
          <w:rFonts w:ascii="Times New Roman" w:eastAsia="Times New Roman" w:hAnsi="Times New Roman"/>
          <w:szCs w:val="22"/>
        </w:rPr>
        <w:t>kufra</w:t>
      </w:r>
      <w:proofErr w:type="spellEnd"/>
      <w:r w:rsidR="003456D5" w:rsidRPr="009B381F">
        <w:rPr>
          <w:rFonts w:ascii="Times New Roman" w:eastAsia="Times New Roman" w:hAnsi="Times New Roman"/>
          <w:szCs w:val="22"/>
        </w:rPr>
        <w:t>; manpower; marketing</w:t>
      </w:r>
      <w:r w:rsidR="0033650E" w:rsidRPr="009B381F">
        <w:rPr>
          <w:rFonts w:ascii="Times New Roman" w:eastAsia="Times New Roman" w:hAnsi="Times New Roman"/>
          <w:szCs w:val="22"/>
        </w:rPr>
        <w:t>.</w:t>
      </w:r>
    </w:p>
    <w:p w:rsidR="00134532" w:rsidRDefault="00134532" w:rsidP="0072199C">
      <w:pPr>
        <w:pBdr>
          <w:top w:val="single" w:sz="12" w:space="1" w:color="auto"/>
        </w:pBdr>
        <w:spacing w:line="0" w:lineRule="atLeast"/>
        <w:ind w:right="-9"/>
        <w:rPr>
          <w:rFonts w:ascii="Times New Roman" w:eastAsia="Times New Roman" w:hAnsi="Times New Roman"/>
          <w:sz w:val="18"/>
        </w:rPr>
      </w:pPr>
    </w:p>
    <w:p w:rsidR="009F3286" w:rsidRDefault="009F3286" w:rsidP="00134532">
      <w:pPr>
        <w:pBdr>
          <w:top w:val="single" w:sz="12" w:space="1" w:color="auto"/>
        </w:pBdr>
        <w:bidi/>
        <w:spacing w:line="0" w:lineRule="atLeast"/>
        <w:ind w:right="-9"/>
        <w:jc w:val="both"/>
        <w:rPr>
          <w:rFonts w:ascii="Times New Roman" w:eastAsia="Times New Roman" w:hAnsi="Times New Roman"/>
          <w:sz w:val="18"/>
        </w:rPr>
        <w:sectPr w:rsidR="009F3286" w:rsidSect="003A1EE8">
          <w:headerReference w:type="even" r:id="rId8"/>
          <w:headerReference w:type="default" r:id="rId9"/>
          <w:footerReference w:type="even" r:id="rId10"/>
          <w:footerReference w:type="default" r:id="rId11"/>
          <w:headerReference w:type="first" r:id="rId12"/>
          <w:footerReference w:type="first" r:id="rId13"/>
          <w:pgSz w:w="11907" w:h="16840" w:code="9"/>
          <w:pgMar w:top="2041" w:right="907" w:bottom="1701" w:left="1077" w:header="794" w:footer="794" w:gutter="0"/>
          <w:pgNumType w:start="35"/>
          <w:cols w:space="0" w:equalWidth="0">
            <w:col w:w="9910" w:space="358"/>
          </w:cols>
          <w:docGrid w:linePitch="360"/>
        </w:sectPr>
      </w:pPr>
    </w:p>
    <w:p w:rsidR="005002B1" w:rsidRPr="005002B1" w:rsidRDefault="00CB5CB9" w:rsidP="005002B1">
      <w:pPr>
        <w:keepNext/>
        <w:numPr>
          <w:ilvl w:val="0"/>
          <w:numId w:val="3"/>
        </w:numPr>
        <w:bidi/>
        <w:spacing w:before="120" w:after="60"/>
        <w:ind w:left="357" w:hanging="357"/>
        <w:jc w:val="both"/>
        <w:outlineLvl w:val="0"/>
        <w:rPr>
          <w:rFonts w:ascii="Times New Roman" w:eastAsia="Times New Roman" w:hAnsi="Times New Roman" w:cs="Times New Roman"/>
          <w:bCs/>
          <w:kern w:val="28"/>
          <w:sz w:val="22"/>
          <w:szCs w:val="22"/>
        </w:rPr>
      </w:pPr>
      <w:r w:rsidRPr="00CB5CB9">
        <w:rPr>
          <w:rFonts w:ascii="Times New Roman" w:eastAsia="Times New Roman" w:hAnsi="Times New Roman" w:cs="Times New Roman" w:hint="cs"/>
          <w:bCs/>
          <w:kern w:val="28"/>
          <w:sz w:val="22"/>
          <w:szCs w:val="22"/>
          <w:rtl/>
        </w:rPr>
        <w:lastRenderedPageBreak/>
        <w:t>المقدمة</w:t>
      </w:r>
      <w:r w:rsidR="004C7207">
        <w:rPr>
          <w:rFonts w:ascii="Times New Roman" w:eastAsia="Times New Roman" w:hAnsi="Times New Roman" w:cs="Times New Roman" w:hint="cs"/>
          <w:bCs/>
          <w:kern w:val="28"/>
          <w:sz w:val="22"/>
          <w:szCs w:val="22"/>
          <w:rtl/>
        </w:rPr>
        <w:t>:</w:t>
      </w:r>
    </w:p>
    <w:p w:rsidR="005002B1" w:rsidRPr="005002B1" w:rsidRDefault="005002B1" w:rsidP="005002B1">
      <w:pPr>
        <w:widowControl w:val="0"/>
        <w:autoSpaceDE w:val="0"/>
        <w:autoSpaceDN w:val="0"/>
        <w:bidi/>
        <w:adjustRightInd w:val="0"/>
        <w:spacing w:after="120"/>
        <w:jc w:val="lowKashida"/>
        <w:rPr>
          <w:rFonts w:asciiTheme="majorBidi" w:hAnsiTheme="majorBidi" w:cstheme="majorBidi"/>
          <w:rtl/>
        </w:rPr>
      </w:pPr>
      <w:r w:rsidRPr="005002B1">
        <w:rPr>
          <w:rFonts w:asciiTheme="majorBidi" w:hAnsiTheme="majorBidi" w:cstheme="majorBidi"/>
          <w:rtl/>
        </w:rPr>
        <w:t>تعتبر الصناعة من أهم القطاعات الاقتصادية التي تؤدي إلى رفع المستوى المعيشي للسكان في أي مكان عل</w:t>
      </w:r>
      <w:r w:rsidRPr="005002B1">
        <w:rPr>
          <w:rFonts w:asciiTheme="majorBidi" w:hAnsiTheme="majorBidi" w:cstheme="majorBidi" w:hint="cs"/>
          <w:rtl/>
        </w:rPr>
        <w:t>ى</w:t>
      </w:r>
      <w:r w:rsidRPr="005002B1">
        <w:rPr>
          <w:rFonts w:asciiTheme="majorBidi" w:hAnsiTheme="majorBidi" w:cstheme="majorBidi"/>
          <w:rtl/>
        </w:rPr>
        <w:t xml:space="preserve"> سطح الأرض. </w:t>
      </w:r>
    </w:p>
    <w:p w:rsidR="005002B1" w:rsidRPr="005002B1" w:rsidRDefault="005002B1" w:rsidP="005002B1">
      <w:pPr>
        <w:widowControl w:val="0"/>
        <w:autoSpaceDE w:val="0"/>
        <w:autoSpaceDN w:val="0"/>
        <w:bidi/>
        <w:adjustRightInd w:val="0"/>
        <w:spacing w:after="120"/>
        <w:jc w:val="lowKashida"/>
        <w:rPr>
          <w:rFonts w:asciiTheme="majorBidi" w:hAnsiTheme="majorBidi" w:cstheme="majorBidi"/>
          <w:rtl/>
        </w:rPr>
      </w:pPr>
      <w:r w:rsidRPr="005002B1">
        <w:rPr>
          <w:rFonts w:asciiTheme="majorBidi" w:hAnsiTheme="majorBidi" w:cstheme="majorBidi"/>
          <w:rtl/>
        </w:rPr>
        <w:t>وقد كان للدور البارز الذي تلعبه الصناعة في الكيانات الاقتصادية لأقطار العالم المتقدم ولتزايد أهمية الصناعة في اقتصاديات العالم الثالث أثر كبير في زيادة اهتمام الجامعات والمعاهد العلمية والباحثين في مختلف الحقول بالصناعة وبالمشاكل التي تواجهها، ولم يتخلف علم الجغرافيا عن المساهمة في هذا الميدان، حيث اهتم الجغرافيون بالمشاكل التي تواجه الصناعة من وجهة نظر الجغرافية</w:t>
      </w:r>
      <w:r w:rsidRPr="005002B1">
        <w:rPr>
          <w:rFonts w:asciiTheme="majorBidi" w:hAnsiTheme="majorBidi" w:cstheme="majorBidi"/>
          <w:vertAlign w:val="superscript"/>
          <w:rtl/>
        </w:rPr>
        <w:t>.</w:t>
      </w:r>
      <w:r w:rsidRPr="005002B1">
        <w:rPr>
          <w:rFonts w:asciiTheme="majorBidi" w:hAnsiTheme="majorBidi" w:cstheme="majorBidi"/>
          <w:rtl/>
        </w:rPr>
        <w:t xml:space="preserve"> (أحمد رسول، بدون تاريخ، 5)</w:t>
      </w:r>
    </w:p>
    <w:p w:rsidR="005002B1" w:rsidRDefault="008B34D8" w:rsidP="005002B1">
      <w:pPr>
        <w:widowControl w:val="0"/>
        <w:autoSpaceDE w:val="0"/>
        <w:autoSpaceDN w:val="0"/>
        <w:bidi/>
        <w:adjustRightInd w:val="0"/>
        <w:spacing w:after="120"/>
        <w:jc w:val="lowKashida"/>
        <w:rPr>
          <w:rFonts w:asciiTheme="majorBidi" w:hAnsiTheme="majorBidi" w:cstheme="majorBidi"/>
          <w:rtl/>
        </w:rPr>
      </w:pPr>
      <w:r>
        <w:rPr>
          <w:rFonts w:asciiTheme="majorBidi" w:eastAsia="Times New Roman" w:hAnsiTheme="majorBidi" w:cstheme="majorBidi"/>
          <w:noProof/>
          <w:sz w:val="18"/>
          <w:szCs w:val="18"/>
        </w:rPr>
        <mc:AlternateContent>
          <mc:Choice Requires="wps">
            <w:drawing>
              <wp:anchor distT="0" distB="0" distL="114300" distR="114300" simplePos="0" relativeHeight="251660800" behindDoc="0" locked="0" layoutInCell="1" allowOverlap="1" wp14:anchorId="12EDD4B6" wp14:editId="4905F6ED">
                <wp:simplePos x="0" y="0"/>
                <wp:positionH relativeFrom="column">
                  <wp:posOffset>1113155</wp:posOffset>
                </wp:positionH>
                <wp:positionV relativeFrom="paragraph">
                  <wp:posOffset>640715</wp:posOffset>
                </wp:positionV>
                <wp:extent cx="1837372" cy="647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37372" cy="647700"/>
                        </a:xfrm>
                        <a:prstGeom prst="rect">
                          <a:avLst/>
                        </a:prstGeom>
                        <a:noFill/>
                        <a:ln w="6350">
                          <a:noFill/>
                        </a:ln>
                        <a:effectLst/>
                      </wps:spPr>
                      <wps:txbx>
                        <w:txbxContent>
                          <w:p w:rsidR="008B34D8" w:rsidRPr="00C13544" w:rsidRDefault="008B34D8" w:rsidP="008B34D8">
                            <w:pPr>
                              <w:pBdr>
                                <w:top w:val="single" w:sz="12" w:space="7" w:color="auto"/>
                              </w:pBdr>
                              <w:bidi/>
                              <w:spacing w:line="0" w:lineRule="atLeast"/>
                              <w:ind w:right="-9"/>
                              <w:jc w:val="lowKashida"/>
                              <w:rPr>
                                <w:rFonts w:asciiTheme="majorBidi" w:eastAsia="Times New Roman" w:hAnsiTheme="majorBidi" w:cstheme="majorBidi"/>
                                <w:sz w:val="16"/>
                                <w:szCs w:val="18"/>
                                <w:rtl/>
                                <w:lang w:bidi="ar-LY"/>
                              </w:rPr>
                            </w:pPr>
                            <w:r w:rsidRPr="00C13544">
                              <w:rPr>
                                <w:rFonts w:asciiTheme="majorBidi" w:eastAsia="Times New Roman" w:hAnsiTheme="majorBidi" w:cstheme="majorBidi"/>
                                <w:b/>
                                <w:bCs/>
                                <w:sz w:val="16"/>
                                <w:szCs w:val="18"/>
                                <w:rtl/>
                              </w:rPr>
                              <w:t>*</w:t>
                            </w:r>
                            <w:r w:rsidRPr="00C13544">
                              <w:rPr>
                                <w:rFonts w:asciiTheme="majorBidi" w:hAnsiTheme="majorBidi" w:cstheme="majorBidi"/>
                                <w:sz w:val="18"/>
                                <w:szCs w:val="18"/>
                                <w:rtl/>
                              </w:rPr>
                              <w:t xml:space="preserve"> </w:t>
                            </w:r>
                            <w:r w:rsidRPr="00C13544">
                              <w:rPr>
                                <w:rFonts w:asciiTheme="majorBidi" w:eastAsia="Times New Roman" w:hAnsiTheme="majorBidi" w:cstheme="majorBidi"/>
                                <w:sz w:val="16"/>
                                <w:szCs w:val="18"/>
                                <w:rtl/>
                                <w:lang w:bidi="ar-LY"/>
                              </w:rPr>
                              <w:t xml:space="preserve">للمراسلات </w:t>
                            </w:r>
                            <w:r w:rsidRPr="00C13544">
                              <w:rPr>
                                <w:rFonts w:asciiTheme="majorBidi" w:eastAsia="Times New Roman" w:hAnsiTheme="majorBidi" w:cstheme="majorBidi"/>
                                <w:sz w:val="16"/>
                                <w:szCs w:val="18"/>
                                <w:rtl/>
                              </w:rPr>
                              <w:t xml:space="preserve">إلى: </w:t>
                            </w:r>
                            <w:r w:rsidRPr="008B34D8">
                              <w:rPr>
                                <w:rFonts w:asciiTheme="majorBidi" w:eastAsia="Times New Roman" w:hAnsiTheme="majorBidi" w:cstheme="majorBidi" w:hint="cs"/>
                                <w:sz w:val="16"/>
                                <w:szCs w:val="18"/>
                                <w:rtl/>
                                <w:lang w:bidi="ar-LY"/>
                              </w:rPr>
                              <w:t>جاد</w:t>
                            </w:r>
                            <w:r w:rsidRPr="008B34D8">
                              <w:rPr>
                                <w:rFonts w:asciiTheme="majorBidi" w:eastAsia="Times New Roman" w:hAnsiTheme="majorBidi" w:cstheme="majorBidi"/>
                                <w:sz w:val="16"/>
                                <w:szCs w:val="18"/>
                                <w:rtl/>
                                <w:lang w:bidi="ar-LY"/>
                              </w:rPr>
                              <w:t xml:space="preserve"> </w:t>
                            </w:r>
                            <w:r w:rsidRPr="008B34D8">
                              <w:rPr>
                                <w:rFonts w:asciiTheme="majorBidi" w:eastAsia="Times New Roman" w:hAnsiTheme="majorBidi" w:cstheme="majorBidi" w:hint="cs"/>
                                <w:sz w:val="16"/>
                                <w:szCs w:val="18"/>
                                <w:rtl/>
                                <w:lang w:bidi="ar-LY"/>
                              </w:rPr>
                              <w:t>المولى</w:t>
                            </w:r>
                            <w:r w:rsidRPr="008B34D8">
                              <w:rPr>
                                <w:rFonts w:asciiTheme="majorBidi" w:eastAsia="Times New Roman" w:hAnsiTheme="majorBidi" w:cstheme="majorBidi"/>
                                <w:sz w:val="16"/>
                                <w:szCs w:val="18"/>
                                <w:rtl/>
                                <w:lang w:bidi="ar-LY"/>
                              </w:rPr>
                              <w:t xml:space="preserve"> </w:t>
                            </w:r>
                            <w:r w:rsidRPr="008B34D8">
                              <w:rPr>
                                <w:rFonts w:asciiTheme="majorBidi" w:eastAsia="Times New Roman" w:hAnsiTheme="majorBidi" w:cstheme="majorBidi" w:hint="cs"/>
                                <w:sz w:val="16"/>
                                <w:szCs w:val="18"/>
                                <w:rtl/>
                                <w:lang w:bidi="ar-LY"/>
                              </w:rPr>
                              <w:t>سالم</w:t>
                            </w:r>
                            <w:r w:rsidRPr="008B34D8">
                              <w:rPr>
                                <w:rFonts w:asciiTheme="majorBidi" w:eastAsia="Times New Roman" w:hAnsiTheme="majorBidi" w:cstheme="majorBidi"/>
                                <w:sz w:val="16"/>
                                <w:szCs w:val="18"/>
                                <w:rtl/>
                                <w:lang w:bidi="ar-LY"/>
                              </w:rPr>
                              <w:t xml:space="preserve"> </w:t>
                            </w:r>
                            <w:r w:rsidRPr="008B34D8">
                              <w:rPr>
                                <w:rFonts w:asciiTheme="majorBidi" w:eastAsia="Times New Roman" w:hAnsiTheme="majorBidi" w:cstheme="majorBidi" w:hint="cs"/>
                                <w:sz w:val="16"/>
                                <w:szCs w:val="18"/>
                                <w:rtl/>
                                <w:lang w:bidi="ar-LY"/>
                              </w:rPr>
                              <w:t>منصور</w:t>
                            </w:r>
                          </w:p>
                          <w:p w:rsidR="008B34D8" w:rsidRPr="00C13544" w:rsidRDefault="008B34D8" w:rsidP="008B34D8">
                            <w:pPr>
                              <w:pBdr>
                                <w:top w:val="single" w:sz="12" w:space="7" w:color="auto"/>
                              </w:pBdr>
                              <w:bidi/>
                              <w:spacing w:line="0" w:lineRule="atLeast"/>
                              <w:ind w:right="-9"/>
                              <w:jc w:val="lowKashida"/>
                              <w:rPr>
                                <w:rFonts w:asciiTheme="majorBidi" w:eastAsia="Times New Roman" w:hAnsiTheme="majorBidi" w:cstheme="majorBidi"/>
                                <w:sz w:val="16"/>
                                <w:szCs w:val="18"/>
                                <w:rtl/>
                                <w:lang w:bidi="ar-LY"/>
                              </w:rPr>
                            </w:pPr>
                            <w:r w:rsidRPr="00C13544">
                              <w:rPr>
                                <w:rFonts w:asciiTheme="majorBidi" w:eastAsia="Times New Roman" w:hAnsiTheme="majorBidi" w:cstheme="majorBidi"/>
                                <w:sz w:val="16"/>
                                <w:szCs w:val="18"/>
                                <w:rtl/>
                              </w:rPr>
                              <w:t xml:space="preserve">البريد الإلكتروني: </w:t>
                            </w:r>
                          </w:p>
                          <w:p w:rsidR="008B34D8" w:rsidRDefault="00F53141" w:rsidP="008B34D8">
                            <w:pPr>
                              <w:spacing w:line="0" w:lineRule="atLeast"/>
                              <w:ind w:right="-9"/>
                              <w:rPr>
                                <w:rStyle w:val="Hyperlink"/>
                                <w:rFonts w:ascii="Times New Roman" w:eastAsia="Times New Roman" w:hAnsi="Times New Roman"/>
                                <w:i/>
                                <w:iCs/>
                                <w:sz w:val="18"/>
                              </w:rPr>
                            </w:pPr>
                            <w:r>
                              <w:rPr>
                                <w:rStyle w:val="Hyperlink"/>
                                <w:rFonts w:ascii="Times New Roman" w:eastAsia="Times New Roman" w:hAnsi="Times New Roman"/>
                                <w:i/>
                                <w:iCs/>
                                <w:sz w:val="18"/>
                              </w:rPr>
                              <w:t>Jadalmola11</w:t>
                            </w:r>
                            <w:r w:rsidR="008B34D8">
                              <w:rPr>
                                <w:rStyle w:val="Hyperlink"/>
                                <w:rFonts w:ascii="Times New Roman" w:eastAsia="Times New Roman" w:hAnsi="Times New Roman"/>
                                <w:i/>
                                <w:iCs/>
                                <w:sz w:val="18"/>
                              </w:rPr>
                              <w:t>@gmail.com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DD4B6" id="_x0000_t202" coordsize="21600,21600" o:spt="202" path="m,l,21600r21600,l21600,xe">
                <v:stroke joinstyle="miter"/>
                <v:path gradientshapeok="t" o:connecttype="rect"/>
              </v:shapetype>
              <v:shape id="Text Box 13" o:spid="_x0000_s1026" type="#_x0000_t202" style="position:absolute;left:0;text-align:left;margin-left:87.65pt;margin-top:50.45pt;width:144.6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lRNAIAAGEEAAAOAAAAZHJzL2Uyb0RvYy54bWysVF1v2jAUfZ+0/2D5fSR8tLSIULFWTJNQ&#10;WwmmPhvHgUiJr2cbEvbrd+wARd2epr04vh++vvec40wf2rpiB2VdSTrj/V7KmdKS8lJvM/5jvfhy&#10;x5nzQueiIq0yflSOP8w+f5o2ZqIGtKMqV5ahiHaTxmR8572ZJImTO1UL1yOjNIIF2Vp4mHab5FY0&#10;qF5XySBNb5OGbG4sSeUcvE9dkM9i/aJQ0r8UhVOeVRlHbz6uNq6bsCazqZhsrTC7Up7aEP/QRS1K&#10;jUsvpZ6EF2xvyz9K1aW05KjwPUl1QkVRShVnwDT99MM0q50wKs4CcJy5wOT+X1n5fHi1rMzB3ZAz&#10;LWpwtFatZ1+pZXABn8a4CdJWBom+hR+5Z7+DM4zdFrYOXwzEEAfSxwu6oZoMh+6G4+F4wJlE7HY0&#10;HqcR/uT9tLHOf1NUs7DJuAV7EVRxWDqPTpB6TgmXaVqUVRUZrDRrUHR4k8YDlwhOVDrkqqiFU5kw&#10;Udd52Pl2057G3FB+xJSWOp04IxclWlkK51+FhTAwGMTuX7AUFeFKOu0425H99Td/yAdfiHLWQGgZ&#10;dz/3wirOqu8aTN73R6OgzGiMbsYDGPY6srmO6H39SNByH8/KyLgN+b46ewtL9RvexDzcipDQEndn&#10;3J+3j76TP96UVPN5TIIWjfBLvTIylA6ABaDX7Zuw5sSGB4/PdJakmHwgpcvtaJnvPRVlZCwA3KEK&#10;+oIBHUciT28uPJRrO2a9/xlmvwEAAP//AwBQSwMEFAAGAAgAAAAhAL4di+LiAAAACwEAAA8AAABk&#10;cnMvZG93bnJldi54bWxMj01PwkAQhu8m/ofNmHiTXStUKN0S0oSYGDmAXLhtu0PbuB+1u0D11zue&#10;9DZv5sk7z+Sr0Rp2wSF03kl4nAhg6GqvO9dIOLxvHubAQlROK+MdSvjCAKvi9iZXmfZXt8PLPjaM&#10;SlzIlIQ2xj7jPNQtWhUmvkdHu5MfrIoUh4brQV2p3BqeCJFyqzpHF1rVY9li/bE/Wwmv5WardlVi&#10;59+mfHk7rfvPw3Em5f3duF4CizjGPxh+9UkdCnKq/NnpwAzl59kToTQIsQBGxDSdpsAqCYlIFsCL&#10;nP//ofgBAAD//wMAUEsBAi0AFAAGAAgAAAAhALaDOJL+AAAA4QEAABMAAAAAAAAAAAAAAAAAAAAA&#10;AFtDb250ZW50X1R5cGVzXS54bWxQSwECLQAUAAYACAAAACEAOP0h/9YAAACUAQAACwAAAAAAAAAA&#10;AAAAAAAvAQAAX3JlbHMvLnJlbHNQSwECLQAUAAYACAAAACEAh/GpUTQCAABhBAAADgAAAAAAAAAA&#10;AAAAAAAuAgAAZHJzL2Uyb0RvYy54bWxQSwECLQAUAAYACAAAACEAvh2L4uIAAAALAQAADwAAAAAA&#10;AAAAAAAAAACOBAAAZHJzL2Rvd25yZXYueG1sUEsFBgAAAAAEAAQA8wAAAJ0FAAAAAA==&#10;" filled="f" stroked="f" strokeweight=".5pt">
                <v:textbox>
                  <w:txbxContent>
                    <w:p w:rsidR="008B34D8" w:rsidRPr="00C13544" w:rsidRDefault="008B34D8" w:rsidP="008B34D8">
                      <w:pPr>
                        <w:pBdr>
                          <w:top w:val="single" w:sz="12" w:space="7" w:color="auto"/>
                        </w:pBdr>
                        <w:bidi/>
                        <w:spacing w:line="0" w:lineRule="atLeast"/>
                        <w:ind w:right="-9"/>
                        <w:jc w:val="lowKashida"/>
                        <w:rPr>
                          <w:rFonts w:asciiTheme="majorBidi" w:eastAsia="Times New Roman" w:hAnsiTheme="majorBidi" w:cstheme="majorBidi"/>
                          <w:sz w:val="16"/>
                          <w:szCs w:val="18"/>
                          <w:rtl/>
                          <w:lang w:bidi="ar-LY"/>
                        </w:rPr>
                      </w:pPr>
                      <w:r w:rsidRPr="00C13544">
                        <w:rPr>
                          <w:rFonts w:asciiTheme="majorBidi" w:eastAsia="Times New Roman" w:hAnsiTheme="majorBidi" w:cstheme="majorBidi"/>
                          <w:b/>
                          <w:bCs/>
                          <w:sz w:val="16"/>
                          <w:szCs w:val="18"/>
                          <w:rtl/>
                        </w:rPr>
                        <w:t>*</w:t>
                      </w:r>
                      <w:r w:rsidRPr="00C13544">
                        <w:rPr>
                          <w:rFonts w:asciiTheme="majorBidi" w:hAnsiTheme="majorBidi" w:cstheme="majorBidi"/>
                          <w:sz w:val="18"/>
                          <w:szCs w:val="18"/>
                          <w:rtl/>
                        </w:rPr>
                        <w:t xml:space="preserve"> </w:t>
                      </w:r>
                      <w:r w:rsidRPr="00C13544">
                        <w:rPr>
                          <w:rFonts w:asciiTheme="majorBidi" w:eastAsia="Times New Roman" w:hAnsiTheme="majorBidi" w:cstheme="majorBidi"/>
                          <w:sz w:val="16"/>
                          <w:szCs w:val="18"/>
                          <w:rtl/>
                          <w:lang w:bidi="ar-LY"/>
                        </w:rPr>
                        <w:t xml:space="preserve">للمراسلات </w:t>
                      </w:r>
                      <w:r w:rsidRPr="00C13544">
                        <w:rPr>
                          <w:rFonts w:asciiTheme="majorBidi" w:eastAsia="Times New Roman" w:hAnsiTheme="majorBidi" w:cstheme="majorBidi"/>
                          <w:sz w:val="16"/>
                          <w:szCs w:val="18"/>
                          <w:rtl/>
                        </w:rPr>
                        <w:t xml:space="preserve">إلى: </w:t>
                      </w:r>
                      <w:r w:rsidRPr="008B34D8">
                        <w:rPr>
                          <w:rFonts w:asciiTheme="majorBidi" w:eastAsia="Times New Roman" w:hAnsiTheme="majorBidi" w:cstheme="majorBidi" w:hint="cs"/>
                          <w:sz w:val="16"/>
                          <w:szCs w:val="18"/>
                          <w:rtl/>
                          <w:lang w:bidi="ar-LY"/>
                        </w:rPr>
                        <w:t>جاد</w:t>
                      </w:r>
                      <w:r w:rsidRPr="008B34D8">
                        <w:rPr>
                          <w:rFonts w:asciiTheme="majorBidi" w:eastAsia="Times New Roman" w:hAnsiTheme="majorBidi" w:cstheme="majorBidi"/>
                          <w:sz w:val="16"/>
                          <w:szCs w:val="18"/>
                          <w:rtl/>
                          <w:lang w:bidi="ar-LY"/>
                        </w:rPr>
                        <w:t xml:space="preserve"> </w:t>
                      </w:r>
                      <w:r w:rsidRPr="008B34D8">
                        <w:rPr>
                          <w:rFonts w:asciiTheme="majorBidi" w:eastAsia="Times New Roman" w:hAnsiTheme="majorBidi" w:cstheme="majorBidi" w:hint="cs"/>
                          <w:sz w:val="16"/>
                          <w:szCs w:val="18"/>
                          <w:rtl/>
                          <w:lang w:bidi="ar-LY"/>
                        </w:rPr>
                        <w:t>المولى</w:t>
                      </w:r>
                      <w:r w:rsidRPr="008B34D8">
                        <w:rPr>
                          <w:rFonts w:asciiTheme="majorBidi" w:eastAsia="Times New Roman" w:hAnsiTheme="majorBidi" w:cstheme="majorBidi"/>
                          <w:sz w:val="16"/>
                          <w:szCs w:val="18"/>
                          <w:rtl/>
                          <w:lang w:bidi="ar-LY"/>
                        </w:rPr>
                        <w:t xml:space="preserve"> </w:t>
                      </w:r>
                      <w:r w:rsidRPr="008B34D8">
                        <w:rPr>
                          <w:rFonts w:asciiTheme="majorBidi" w:eastAsia="Times New Roman" w:hAnsiTheme="majorBidi" w:cstheme="majorBidi" w:hint="cs"/>
                          <w:sz w:val="16"/>
                          <w:szCs w:val="18"/>
                          <w:rtl/>
                          <w:lang w:bidi="ar-LY"/>
                        </w:rPr>
                        <w:t>سالم</w:t>
                      </w:r>
                      <w:r w:rsidRPr="008B34D8">
                        <w:rPr>
                          <w:rFonts w:asciiTheme="majorBidi" w:eastAsia="Times New Roman" w:hAnsiTheme="majorBidi" w:cstheme="majorBidi"/>
                          <w:sz w:val="16"/>
                          <w:szCs w:val="18"/>
                          <w:rtl/>
                          <w:lang w:bidi="ar-LY"/>
                        </w:rPr>
                        <w:t xml:space="preserve"> </w:t>
                      </w:r>
                      <w:r w:rsidRPr="008B34D8">
                        <w:rPr>
                          <w:rFonts w:asciiTheme="majorBidi" w:eastAsia="Times New Roman" w:hAnsiTheme="majorBidi" w:cstheme="majorBidi" w:hint="cs"/>
                          <w:sz w:val="16"/>
                          <w:szCs w:val="18"/>
                          <w:rtl/>
                          <w:lang w:bidi="ar-LY"/>
                        </w:rPr>
                        <w:t>منصور</w:t>
                      </w:r>
                    </w:p>
                    <w:p w:rsidR="008B34D8" w:rsidRPr="00C13544" w:rsidRDefault="008B34D8" w:rsidP="008B34D8">
                      <w:pPr>
                        <w:pBdr>
                          <w:top w:val="single" w:sz="12" w:space="7" w:color="auto"/>
                        </w:pBdr>
                        <w:bidi/>
                        <w:spacing w:line="0" w:lineRule="atLeast"/>
                        <w:ind w:right="-9"/>
                        <w:jc w:val="lowKashida"/>
                        <w:rPr>
                          <w:rFonts w:asciiTheme="majorBidi" w:eastAsia="Times New Roman" w:hAnsiTheme="majorBidi" w:cstheme="majorBidi"/>
                          <w:sz w:val="16"/>
                          <w:szCs w:val="18"/>
                          <w:rtl/>
                          <w:lang w:bidi="ar-LY"/>
                        </w:rPr>
                      </w:pPr>
                      <w:r w:rsidRPr="00C13544">
                        <w:rPr>
                          <w:rFonts w:asciiTheme="majorBidi" w:eastAsia="Times New Roman" w:hAnsiTheme="majorBidi" w:cstheme="majorBidi"/>
                          <w:sz w:val="16"/>
                          <w:szCs w:val="18"/>
                          <w:rtl/>
                        </w:rPr>
                        <w:t xml:space="preserve">البريد الإلكتروني: </w:t>
                      </w:r>
                    </w:p>
                    <w:p w:rsidR="008B34D8" w:rsidRDefault="00F53141" w:rsidP="008B34D8">
                      <w:pPr>
                        <w:spacing w:line="0" w:lineRule="atLeast"/>
                        <w:ind w:right="-9"/>
                        <w:rPr>
                          <w:rStyle w:val="Hyperlink"/>
                          <w:rFonts w:ascii="Times New Roman" w:eastAsia="Times New Roman" w:hAnsi="Times New Roman"/>
                          <w:i/>
                          <w:iCs/>
                          <w:sz w:val="18"/>
                        </w:rPr>
                      </w:pPr>
                      <w:r>
                        <w:rPr>
                          <w:rStyle w:val="Hyperlink"/>
                          <w:rFonts w:ascii="Times New Roman" w:eastAsia="Times New Roman" w:hAnsi="Times New Roman"/>
                          <w:i/>
                          <w:iCs/>
                          <w:sz w:val="18"/>
                        </w:rPr>
                        <w:t>Jadalmola11</w:t>
                      </w:r>
                      <w:r w:rsidR="008B34D8">
                        <w:rPr>
                          <w:rStyle w:val="Hyperlink"/>
                          <w:rFonts w:ascii="Times New Roman" w:eastAsia="Times New Roman" w:hAnsi="Times New Roman"/>
                          <w:i/>
                          <w:iCs/>
                          <w:sz w:val="18"/>
                        </w:rPr>
                        <w:t>@gmail.com</w:t>
                      </w:r>
                    </w:p>
                  </w:txbxContent>
                </v:textbox>
              </v:shape>
            </w:pict>
          </mc:Fallback>
        </mc:AlternateContent>
      </w:r>
      <w:r w:rsidR="005002B1" w:rsidRPr="005002B1">
        <w:rPr>
          <w:rFonts w:asciiTheme="majorBidi" w:hAnsiTheme="majorBidi" w:cstheme="majorBidi"/>
          <w:rtl/>
        </w:rPr>
        <w:t>والصناعة في ليبيا حيطت بالاهتمام الكبير من الباحثين منذ سبعينات القرن الماضي حيث بدأ قطاع الصناعة يأخذ دوره ال</w:t>
      </w:r>
      <w:r w:rsidR="005002B1" w:rsidRPr="005002B1">
        <w:rPr>
          <w:rFonts w:asciiTheme="majorBidi" w:hAnsiTheme="majorBidi" w:cstheme="majorBidi" w:hint="cs"/>
          <w:rtl/>
        </w:rPr>
        <w:t>م</w:t>
      </w:r>
      <w:r w:rsidR="005002B1" w:rsidRPr="005002B1">
        <w:rPr>
          <w:rFonts w:asciiTheme="majorBidi" w:hAnsiTheme="majorBidi" w:cstheme="majorBidi"/>
          <w:rtl/>
        </w:rPr>
        <w:t xml:space="preserve">هم والفعال في عملية التنمية الاقتصادية والاجتماعية، في ظل استغلال العوائد النفطية في تطوير الاقتصاد الوطني. </w:t>
      </w:r>
    </w:p>
    <w:p w:rsidR="008B34D8" w:rsidRDefault="008B34D8" w:rsidP="008B34D8">
      <w:pPr>
        <w:widowControl w:val="0"/>
        <w:autoSpaceDE w:val="0"/>
        <w:autoSpaceDN w:val="0"/>
        <w:bidi/>
        <w:adjustRightInd w:val="0"/>
        <w:spacing w:after="120"/>
        <w:jc w:val="lowKashida"/>
        <w:rPr>
          <w:rFonts w:asciiTheme="majorBidi" w:hAnsiTheme="majorBidi" w:cstheme="majorBidi"/>
          <w:rtl/>
        </w:rPr>
      </w:pPr>
    </w:p>
    <w:p w:rsidR="008B34D8" w:rsidRPr="005002B1" w:rsidRDefault="008B34D8" w:rsidP="008B34D8">
      <w:pPr>
        <w:widowControl w:val="0"/>
        <w:autoSpaceDE w:val="0"/>
        <w:autoSpaceDN w:val="0"/>
        <w:bidi/>
        <w:adjustRightInd w:val="0"/>
        <w:spacing w:after="120"/>
        <w:jc w:val="lowKashida"/>
        <w:rPr>
          <w:rFonts w:asciiTheme="majorBidi" w:hAnsiTheme="majorBidi" w:cstheme="majorBidi"/>
          <w:rtl/>
        </w:rPr>
      </w:pPr>
    </w:p>
    <w:p w:rsidR="005002B1" w:rsidRPr="005002B1" w:rsidRDefault="005002B1" w:rsidP="005002B1">
      <w:pPr>
        <w:keepNext/>
        <w:numPr>
          <w:ilvl w:val="0"/>
          <w:numId w:val="3"/>
        </w:numPr>
        <w:bidi/>
        <w:spacing w:before="120" w:after="120"/>
        <w:ind w:left="357" w:hanging="357"/>
        <w:jc w:val="both"/>
        <w:outlineLvl w:val="0"/>
        <w:rPr>
          <w:rFonts w:ascii="Times New Roman" w:eastAsia="Times New Roman" w:hAnsi="Times New Roman" w:cs="Times New Roman"/>
          <w:bCs/>
          <w:kern w:val="28"/>
          <w:sz w:val="22"/>
          <w:szCs w:val="22"/>
          <w:rtl/>
        </w:rPr>
      </w:pPr>
      <w:r w:rsidRPr="005002B1">
        <w:rPr>
          <w:rFonts w:ascii="Times New Roman" w:eastAsia="Times New Roman" w:hAnsi="Times New Roman" w:cs="Times New Roman"/>
          <w:bCs/>
          <w:kern w:val="28"/>
          <w:sz w:val="22"/>
          <w:szCs w:val="22"/>
          <w:rtl/>
        </w:rPr>
        <w:lastRenderedPageBreak/>
        <w:t>مشكلة الدراسة:</w:t>
      </w:r>
    </w:p>
    <w:p w:rsidR="005002B1" w:rsidRPr="005002B1" w:rsidRDefault="005002B1" w:rsidP="005002B1">
      <w:pPr>
        <w:widowControl w:val="0"/>
        <w:autoSpaceDE w:val="0"/>
        <w:autoSpaceDN w:val="0"/>
        <w:bidi/>
        <w:adjustRightInd w:val="0"/>
        <w:spacing w:after="120"/>
        <w:jc w:val="lowKashida"/>
        <w:rPr>
          <w:rFonts w:asciiTheme="majorBidi" w:hAnsiTheme="majorBidi" w:cstheme="majorBidi"/>
          <w:rtl/>
        </w:rPr>
      </w:pPr>
      <w:r w:rsidRPr="005002B1">
        <w:rPr>
          <w:rFonts w:asciiTheme="majorBidi" w:hAnsiTheme="majorBidi" w:cstheme="majorBidi"/>
          <w:rtl/>
        </w:rPr>
        <w:t>مدينة الكفرة ضمن المناطق ال</w:t>
      </w:r>
      <w:r w:rsidRPr="005002B1">
        <w:rPr>
          <w:rFonts w:asciiTheme="majorBidi" w:hAnsiTheme="majorBidi" w:cstheme="majorBidi" w:hint="cs"/>
          <w:rtl/>
        </w:rPr>
        <w:t>م</w:t>
      </w:r>
      <w:r w:rsidRPr="005002B1">
        <w:rPr>
          <w:rFonts w:asciiTheme="majorBidi" w:hAnsiTheme="majorBidi" w:cstheme="majorBidi"/>
          <w:rtl/>
        </w:rPr>
        <w:t xml:space="preserve">همة التي تقع جنوب شرق ليبيا وتضم منشآت صناعية متوسطة وصغيرة. ونظراً لما للصناعة من </w:t>
      </w:r>
      <w:r w:rsidRPr="005002B1">
        <w:rPr>
          <w:rFonts w:asciiTheme="majorBidi" w:hAnsiTheme="majorBidi" w:cstheme="majorBidi" w:hint="cs"/>
          <w:rtl/>
        </w:rPr>
        <w:t>أ</w:t>
      </w:r>
      <w:r w:rsidRPr="005002B1">
        <w:rPr>
          <w:rFonts w:asciiTheme="majorBidi" w:hAnsiTheme="majorBidi" w:cstheme="majorBidi"/>
          <w:rtl/>
        </w:rPr>
        <w:t xml:space="preserve">همية في التطور الاقتصادي ودورها المهم في </w:t>
      </w:r>
      <w:r w:rsidRPr="005002B1">
        <w:rPr>
          <w:rFonts w:asciiTheme="majorBidi" w:hAnsiTheme="majorBidi" w:cstheme="majorBidi" w:hint="cs"/>
          <w:rtl/>
        </w:rPr>
        <w:t>إ</w:t>
      </w:r>
      <w:r w:rsidRPr="005002B1">
        <w:rPr>
          <w:rFonts w:asciiTheme="majorBidi" w:hAnsiTheme="majorBidi" w:cstheme="majorBidi"/>
          <w:rtl/>
        </w:rPr>
        <w:t>تاح</w:t>
      </w:r>
      <w:r w:rsidRPr="005002B1">
        <w:rPr>
          <w:rFonts w:asciiTheme="majorBidi" w:hAnsiTheme="majorBidi" w:cstheme="majorBidi" w:hint="cs"/>
          <w:rtl/>
        </w:rPr>
        <w:t>ة</w:t>
      </w:r>
      <w:r w:rsidRPr="005002B1">
        <w:rPr>
          <w:rFonts w:asciiTheme="majorBidi" w:hAnsiTheme="majorBidi" w:cstheme="majorBidi"/>
          <w:rtl/>
        </w:rPr>
        <w:t xml:space="preserve"> فرص عمل للسكان وتحسين مستوياتهم المعيشية، فقد ظهرت في منطقة الدراسة بعض ال</w:t>
      </w:r>
      <w:r w:rsidRPr="005002B1">
        <w:rPr>
          <w:rFonts w:asciiTheme="majorBidi" w:hAnsiTheme="majorBidi" w:cstheme="majorBidi" w:hint="cs"/>
          <w:rtl/>
        </w:rPr>
        <w:t>أ</w:t>
      </w:r>
      <w:r w:rsidRPr="005002B1">
        <w:rPr>
          <w:rFonts w:asciiTheme="majorBidi" w:hAnsiTheme="majorBidi" w:cstheme="majorBidi"/>
          <w:rtl/>
        </w:rPr>
        <w:t xml:space="preserve">نشطة الاقتصادية التي من بينها النشاط الصناعي، إلا أن منطقة الدراسة تفتقر </w:t>
      </w:r>
      <w:r w:rsidRPr="005002B1">
        <w:rPr>
          <w:rFonts w:asciiTheme="majorBidi" w:hAnsiTheme="majorBidi" w:cstheme="majorBidi" w:hint="cs"/>
          <w:rtl/>
        </w:rPr>
        <w:t>إ</w:t>
      </w:r>
      <w:r w:rsidRPr="005002B1">
        <w:rPr>
          <w:rFonts w:asciiTheme="majorBidi" w:hAnsiTheme="majorBidi" w:cstheme="majorBidi"/>
          <w:rtl/>
        </w:rPr>
        <w:t xml:space="preserve">لى الدراسات المتعلقة بموضوع الصناعة، لذلك فقد اهتمت هذه الدراسة بالصناعة في مدينة الكفرة وذلك لمعرفة مدى التطور والتوطن الصناعي بها. وتأسيساً على ما سبق تتلخص مشكلة الدراسة في تساؤلات تتمثل فيما يلي: </w:t>
      </w:r>
    </w:p>
    <w:p w:rsidR="005002B1" w:rsidRPr="00F260E3" w:rsidRDefault="005002B1" w:rsidP="00F260E3">
      <w:pPr>
        <w:pStyle w:val="aa"/>
        <w:widowControl w:val="0"/>
        <w:numPr>
          <w:ilvl w:val="0"/>
          <w:numId w:val="13"/>
        </w:numPr>
        <w:autoSpaceDE w:val="0"/>
        <w:autoSpaceDN w:val="0"/>
        <w:bidi/>
        <w:adjustRightInd w:val="0"/>
        <w:spacing w:after="120"/>
        <w:jc w:val="lowKashida"/>
        <w:rPr>
          <w:rFonts w:asciiTheme="majorBidi" w:hAnsiTheme="majorBidi" w:cstheme="majorBidi"/>
          <w:lang w:bidi="ar-EG"/>
        </w:rPr>
      </w:pPr>
      <w:r w:rsidRPr="00F260E3">
        <w:rPr>
          <w:rFonts w:asciiTheme="majorBidi" w:hAnsiTheme="majorBidi" w:cstheme="majorBidi"/>
          <w:rtl/>
        </w:rPr>
        <w:t>ما</w:t>
      </w:r>
      <w:r w:rsidRPr="00F260E3">
        <w:rPr>
          <w:rFonts w:asciiTheme="majorBidi" w:hAnsiTheme="majorBidi" w:cstheme="majorBidi"/>
          <w:lang w:bidi="ar-EG"/>
        </w:rPr>
        <w:t xml:space="preserve"> </w:t>
      </w:r>
      <w:r w:rsidRPr="00F260E3">
        <w:rPr>
          <w:rFonts w:asciiTheme="majorBidi" w:hAnsiTheme="majorBidi" w:cstheme="majorBidi"/>
          <w:rtl/>
        </w:rPr>
        <w:t xml:space="preserve">طبيعة الهيكل الصناعي بمنطقة الدراسة؟ </w:t>
      </w:r>
    </w:p>
    <w:p w:rsidR="005002B1" w:rsidRPr="00F260E3" w:rsidRDefault="005002B1" w:rsidP="00F260E3">
      <w:pPr>
        <w:pStyle w:val="aa"/>
        <w:widowControl w:val="0"/>
        <w:numPr>
          <w:ilvl w:val="0"/>
          <w:numId w:val="13"/>
        </w:numPr>
        <w:autoSpaceDE w:val="0"/>
        <w:autoSpaceDN w:val="0"/>
        <w:bidi/>
        <w:adjustRightInd w:val="0"/>
        <w:spacing w:after="120"/>
        <w:jc w:val="lowKashida"/>
        <w:rPr>
          <w:rFonts w:asciiTheme="majorBidi" w:hAnsiTheme="majorBidi" w:cstheme="majorBidi"/>
          <w:lang w:bidi="ar-EG"/>
        </w:rPr>
      </w:pPr>
      <w:r w:rsidRPr="00F260E3">
        <w:rPr>
          <w:rFonts w:asciiTheme="majorBidi" w:hAnsiTheme="majorBidi" w:cstheme="majorBidi"/>
          <w:rtl/>
        </w:rPr>
        <w:t>ما أهم الصعوبات المواجهة للصناعة؟</w:t>
      </w:r>
    </w:p>
    <w:p w:rsidR="00F260E3" w:rsidRPr="008B34D8" w:rsidRDefault="005002B1" w:rsidP="008B34D8">
      <w:pPr>
        <w:pStyle w:val="aa"/>
        <w:widowControl w:val="0"/>
        <w:numPr>
          <w:ilvl w:val="0"/>
          <w:numId w:val="13"/>
        </w:numPr>
        <w:autoSpaceDE w:val="0"/>
        <w:autoSpaceDN w:val="0"/>
        <w:bidi/>
        <w:adjustRightInd w:val="0"/>
        <w:spacing w:after="120"/>
        <w:jc w:val="lowKashida"/>
        <w:rPr>
          <w:rFonts w:asciiTheme="majorBidi" w:hAnsiTheme="majorBidi" w:cstheme="majorBidi"/>
          <w:rtl/>
        </w:rPr>
      </w:pPr>
      <w:r w:rsidRPr="00F260E3">
        <w:rPr>
          <w:rFonts w:asciiTheme="majorBidi" w:hAnsiTheme="majorBidi" w:cstheme="majorBidi"/>
          <w:rtl/>
        </w:rPr>
        <w:t>ما</w:t>
      </w:r>
      <w:r w:rsidRPr="00F260E3">
        <w:rPr>
          <w:rFonts w:asciiTheme="majorBidi" w:hAnsiTheme="majorBidi" w:cstheme="majorBidi" w:hint="cs"/>
          <w:rtl/>
        </w:rPr>
        <w:t xml:space="preserve"> </w:t>
      </w:r>
      <w:r w:rsidRPr="00F260E3">
        <w:rPr>
          <w:rFonts w:asciiTheme="majorBidi" w:hAnsiTheme="majorBidi" w:cstheme="majorBidi"/>
          <w:rtl/>
        </w:rPr>
        <w:t>العوامل المؤثرة في الصناعة في مدينة الكفرة؟</w:t>
      </w:r>
    </w:p>
    <w:p w:rsidR="005002B1" w:rsidRPr="005002B1" w:rsidRDefault="00F260E3" w:rsidP="00F260E3">
      <w:pPr>
        <w:keepNext/>
        <w:bidi/>
        <w:spacing w:before="120" w:after="120"/>
        <w:jc w:val="both"/>
        <w:outlineLvl w:val="0"/>
        <w:rPr>
          <w:rFonts w:ascii="Times New Roman" w:eastAsia="Times New Roman" w:hAnsi="Times New Roman" w:cs="Times New Roman"/>
          <w:bCs/>
          <w:kern w:val="28"/>
          <w:sz w:val="22"/>
          <w:szCs w:val="22"/>
          <w:rtl/>
        </w:rPr>
      </w:pPr>
      <w:r>
        <w:rPr>
          <w:rFonts w:ascii="Times New Roman" w:eastAsia="Times New Roman" w:hAnsi="Times New Roman" w:cs="Times New Roman" w:hint="cs"/>
          <w:bCs/>
          <w:kern w:val="28"/>
          <w:sz w:val="22"/>
          <w:szCs w:val="22"/>
          <w:rtl/>
        </w:rPr>
        <w:t xml:space="preserve">3. </w:t>
      </w:r>
      <w:r w:rsidR="005002B1" w:rsidRPr="005002B1">
        <w:rPr>
          <w:rFonts w:ascii="Times New Roman" w:eastAsia="Times New Roman" w:hAnsi="Times New Roman" w:cs="Times New Roman"/>
          <w:bCs/>
          <w:kern w:val="28"/>
          <w:sz w:val="22"/>
          <w:szCs w:val="22"/>
          <w:rtl/>
        </w:rPr>
        <w:t>موقع منطقة الدراسة:</w:t>
      </w:r>
    </w:p>
    <w:p w:rsidR="005002B1" w:rsidRPr="005002B1" w:rsidRDefault="005002B1" w:rsidP="005002B1">
      <w:pPr>
        <w:widowControl w:val="0"/>
        <w:autoSpaceDE w:val="0"/>
        <w:autoSpaceDN w:val="0"/>
        <w:bidi/>
        <w:adjustRightInd w:val="0"/>
        <w:spacing w:after="120"/>
        <w:jc w:val="lowKashida"/>
        <w:rPr>
          <w:rFonts w:asciiTheme="majorBidi" w:hAnsiTheme="majorBidi" w:cstheme="majorBidi"/>
          <w:rtl/>
        </w:rPr>
      </w:pPr>
      <w:r w:rsidRPr="005002B1">
        <w:rPr>
          <w:rFonts w:asciiTheme="majorBidi" w:hAnsiTheme="majorBidi" w:cstheme="majorBidi"/>
          <w:rtl/>
        </w:rPr>
        <w:t>تقع بلدية الكفرة في الركن الجنوبي الشرقي من ليبيا، وتبعد بحوالي 1000 كم جنوب مدينة بنغازي ثاني أكبر المدن الليبية، وتقع فلكياً بين دائرتي عرض (18.45</w:t>
      </w:r>
      <w:r w:rsidRPr="005002B1">
        <w:rPr>
          <w:rFonts w:asciiTheme="majorBidi" w:hAnsiTheme="majorBidi" w:cstheme="majorBidi"/>
          <w:vertAlign w:val="superscript"/>
          <w:rtl/>
        </w:rPr>
        <w:t>0</w:t>
      </w:r>
      <w:r w:rsidRPr="005002B1">
        <w:rPr>
          <w:rFonts w:asciiTheme="majorBidi" w:hAnsiTheme="majorBidi" w:cstheme="majorBidi"/>
          <w:rtl/>
        </w:rPr>
        <w:t xml:space="preserve"> </w:t>
      </w:r>
      <w:proofErr w:type="gramStart"/>
      <w:r w:rsidRPr="005002B1">
        <w:rPr>
          <w:rFonts w:asciiTheme="majorBidi" w:hAnsiTheme="majorBidi" w:cstheme="majorBidi"/>
          <w:rtl/>
        </w:rPr>
        <w:t>و 27</w:t>
      </w:r>
      <w:r w:rsidRPr="005002B1">
        <w:rPr>
          <w:rFonts w:asciiTheme="majorBidi" w:hAnsiTheme="majorBidi" w:cstheme="majorBidi"/>
          <w:vertAlign w:val="superscript"/>
          <w:rtl/>
        </w:rPr>
        <w:t>0</w:t>
      </w:r>
      <w:proofErr w:type="gramEnd"/>
      <w:r w:rsidRPr="005002B1">
        <w:rPr>
          <w:rFonts w:asciiTheme="majorBidi" w:hAnsiTheme="majorBidi" w:cstheme="majorBidi"/>
          <w:rtl/>
        </w:rPr>
        <w:t xml:space="preserve"> </w:t>
      </w:r>
      <w:r w:rsidR="003456D5" w:rsidRPr="005002B1">
        <w:rPr>
          <w:rFonts w:asciiTheme="majorBidi" w:hAnsiTheme="majorBidi" w:cstheme="majorBidi" w:hint="cs"/>
          <w:rtl/>
        </w:rPr>
        <w:t>شمالاً)</w:t>
      </w:r>
      <w:r w:rsidRPr="005002B1">
        <w:rPr>
          <w:rFonts w:asciiTheme="majorBidi" w:hAnsiTheme="majorBidi" w:cstheme="majorBidi"/>
          <w:rtl/>
        </w:rPr>
        <w:t xml:space="preserve"> وخطي طول (17</w:t>
      </w:r>
      <w:r w:rsidRPr="005002B1">
        <w:rPr>
          <w:rFonts w:asciiTheme="majorBidi" w:hAnsiTheme="majorBidi" w:cstheme="majorBidi"/>
          <w:vertAlign w:val="superscript"/>
          <w:rtl/>
        </w:rPr>
        <w:t>0</w:t>
      </w:r>
      <w:r w:rsidRPr="005002B1">
        <w:rPr>
          <w:rFonts w:asciiTheme="majorBidi" w:hAnsiTheme="majorBidi" w:cstheme="majorBidi"/>
          <w:rtl/>
        </w:rPr>
        <w:t xml:space="preserve"> و 25</w:t>
      </w:r>
      <w:r w:rsidRPr="005002B1">
        <w:rPr>
          <w:rFonts w:asciiTheme="majorBidi" w:hAnsiTheme="majorBidi" w:cstheme="majorBidi"/>
          <w:vertAlign w:val="superscript"/>
          <w:rtl/>
        </w:rPr>
        <w:t>0</w:t>
      </w:r>
      <w:r w:rsidRPr="005002B1">
        <w:rPr>
          <w:rFonts w:asciiTheme="majorBidi" w:hAnsiTheme="majorBidi" w:cstheme="majorBidi"/>
          <w:rtl/>
        </w:rPr>
        <w:t xml:space="preserve"> شرقاً) وتقدر مساحتها البلدية بحوالي 482.510 كم</w:t>
      </w:r>
      <w:r w:rsidRPr="005002B1">
        <w:rPr>
          <w:rFonts w:asciiTheme="majorBidi" w:hAnsiTheme="majorBidi" w:cstheme="majorBidi"/>
          <w:vertAlign w:val="superscript"/>
          <w:rtl/>
        </w:rPr>
        <w:t>2</w:t>
      </w:r>
      <w:r w:rsidRPr="005002B1">
        <w:rPr>
          <w:rFonts w:asciiTheme="majorBidi" w:hAnsiTheme="majorBidi" w:cstheme="majorBidi"/>
          <w:rtl/>
        </w:rPr>
        <w:t xml:space="preserve"> وهو ما يقارب 27% من جملة مساحة البلاد، بالتالي تحتل الترتيب الأول من حيث المساحة في ليبيا</w:t>
      </w:r>
      <w:r w:rsidRPr="005002B1">
        <w:rPr>
          <w:rFonts w:asciiTheme="majorBidi" w:hAnsiTheme="majorBidi" w:cstheme="majorBidi" w:hint="cs"/>
          <w:rtl/>
        </w:rPr>
        <w:t xml:space="preserve"> (شكل </w:t>
      </w:r>
      <w:r w:rsidRPr="005002B1">
        <w:rPr>
          <w:rFonts w:asciiTheme="majorBidi" w:hAnsiTheme="majorBidi" w:cstheme="majorBidi" w:hint="cs"/>
          <w:rtl/>
        </w:rPr>
        <w:lastRenderedPageBreak/>
        <w:t>1)</w:t>
      </w:r>
      <w:r w:rsidRPr="005002B1">
        <w:rPr>
          <w:rFonts w:asciiTheme="majorBidi" w:hAnsiTheme="majorBidi" w:cstheme="majorBidi"/>
          <w:rtl/>
        </w:rPr>
        <w:t xml:space="preserve">. ما يميز الموقع الجغرافي لمدينة الكفرة هو كونها منطقة حدودية تحدها مجموعة من الدول هي: مصر من اتجاه الشرق، والسودان من اتجاه الجنوب الشرقي، وتشاد من اتجاه الجنوب والجنوب الغربي؛ مما جعلها تحتل مكانة </w:t>
      </w:r>
      <w:r w:rsidRPr="005002B1">
        <w:rPr>
          <w:rFonts w:asciiTheme="majorBidi" w:hAnsiTheme="majorBidi" w:cstheme="majorBidi" w:hint="cs"/>
          <w:rtl/>
        </w:rPr>
        <w:t>مهمة</w:t>
      </w:r>
      <w:r w:rsidRPr="005002B1">
        <w:rPr>
          <w:rFonts w:asciiTheme="majorBidi" w:hAnsiTheme="majorBidi" w:cstheme="majorBidi"/>
          <w:rtl/>
        </w:rPr>
        <w:t xml:space="preserve"> ك</w:t>
      </w:r>
      <w:r w:rsidRPr="005002B1">
        <w:rPr>
          <w:rFonts w:asciiTheme="majorBidi" w:hAnsiTheme="majorBidi" w:cstheme="majorBidi" w:hint="cs"/>
          <w:rtl/>
        </w:rPr>
        <w:t xml:space="preserve">ونها </w:t>
      </w:r>
      <w:r w:rsidRPr="005002B1">
        <w:rPr>
          <w:rFonts w:asciiTheme="majorBidi" w:hAnsiTheme="majorBidi" w:cstheme="majorBidi"/>
          <w:rtl/>
        </w:rPr>
        <w:t>ملتقى لطرق تجارة القوافل ما بين الشمال والجنوب –</w:t>
      </w:r>
      <w:proofErr w:type="gramStart"/>
      <w:r w:rsidRPr="005002B1">
        <w:rPr>
          <w:rFonts w:asciiTheme="majorBidi" w:hAnsiTheme="majorBidi" w:cstheme="majorBidi"/>
          <w:rtl/>
        </w:rPr>
        <w:t>قديماً- ،</w:t>
      </w:r>
      <w:proofErr w:type="gramEnd"/>
      <w:r w:rsidRPr="005002B1">
        <w:rPr>
          <w:rFonts w:asciiTheme="majorBidi" w:hAnsiTheme="majorBidi" w:cstheme="majorBidi"/>
          <w:rtl/>
        </w:rPr>
        <w:t xml:space="preserve"> وأنها معبر لحركة المهاجرين والبضائع القادمة من دول الجوار والعمق الأفريقي لها المتجهة إلى الواحات الليبية وإلى مدن الشمال. (إسماعيل </w:t>
      </w:r>
      <w:proofErr w:type="gramStart"/>
      <w:r w:rsidRPr="005002B1">
        <w:rPr>
          <w:rFonts w:asciiTheme="majorBidi" w:hAnsiTheme="majorBidi" w:cstheme="majorBidi"/>
          <w:rtl/>
        </w:rPr>
        <w:t>احمودة ،</w:t>
      </w:r>
      <w:proofErr w:type="gramEnd"/>
      <w:r w:rsidRPr="005002B1">
        <w:rPr>
          <w:rFonts w:asciiTheme="majorBidi" w:hAnsiTheme="majorBidi" w:cstheme="majorBidi"/>
          <w:rtl/>
        </w:rPr>
        <w:t xml:space="preserve"> 2014، 3)</w:t>
      </w:r>
    </w:p>
    <w:p w:rsidR="005002B1" w:rsidRDefault="005002B1" w:rsidP="005002B1">
      <w:pPr>
        <w:widowControl w:val="0"/>
        <w:autoSpaceDE w:val="0"/>
        <w:autoSpaceDN w:val="0"/>
        <w:bidi/>
        <w:adjustRightInd w:val="0"/>
        <w:spacing w:after="120"/>
        <w:jc w:val="center"/>
        <w:rPr>
          <w:rFonts w:asciiTheme="majorBidi" w:hAnsiTheme="majorBidi" w:cstheme="majorBidi"/>
          <w:lang w:bidi="ar-EG"/>
        </w:rPr>
      </w:pPr>
      <w:r w:rsidRPr="005002B1">
        <w:rPr>
          <w:rFonts w:ascii="Simplified Arabic" w:eastAsia="Times New Roman" w:hAnsi="Simplified Arabic" w:cs="Simplified Arabic"/>
          <w:b/>
          <w:bCs/>
          <w:noProof/>
          <w:rtl/>
        </w:rPr>
        <w:drawing>
          <wp:inline distT="0" distB="0" distL="0" distR="0" wp14:anchorId="76347352" wp14:editId="5538F69E">
            <wp:extent cx="2949575" cy="2682815"/>
            <wp:effectExtent l="0" t="0" r="3175" b="3810"/>
            <wp:docPr id="10" name="صورة 1" descr="C:\Users\kcct2015\Desktop\بحث تخرج في الصناعة - تنسيق\546846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ct2015\Desktop\بحث تخرج في الصناعة - تنسيق\54684645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130" t="6791" r="4317" b="8592"/>
                    <a:stretch/>
                  </pic:blipFill>
                  <pic:spPr bwMode="auto">
                    <a:xfrm>
                      <a:off x="0" y="0"/>
                      <a:ext cx="2954081" cy="2686914"/>
                    </a:xfrm>
                    <a:prstGeom prst="rect">
                      <a:avLst/>
                    </a:prstGeom>
                    <a:noFill/>
                    <a:ln>
                      <a:noFill/>
                    </a:ln>
                    <a:extLst>
                      <a:ext uri="{53640926-AAD7-44D8-BBD7-CCE9431645EC}">
                        <a14:shadowObscured xmlns:a14="http://schemas.microsoft.com/office/drawing/2010/main"/>
                      </a:ext>
                    </a:extLst>
                  </pic:spPr>
                </pic:pic>
              </a:graphicData>
            </a:graphic>
          </wp:inline>
        </w:drawing>
      </w:r>
    </w:p>
    <w:p w:rsidR="005002B1" w:rsidRPr="005002B1" w:rsidRDefault="005002B1" w:rsidP="00451C31">
      <w:pPr>
        <w:widowControl w:val="0"/>
        <w:autoSpaceDE w:val="0"/>
        <w:autoSpaceDN w:val="0"/>
        <w:bidi/>
        <w:adjustRightInd w:val="0"/>
        <w:spacing w:after="120"/>
        <w:jc w:val="center"/>
        <w:rPr>
          <w:rFonts w:asciiTheme="majorBidi" w:hAnsiTheme="majorBidi" w:cstheme="majorBidi"/>
          <w:b/>
          <w:bCs/>
          <w:sz w:val="18"/>
          <w:szCs w:val="18"/>
          <w:lang w:bidi="ar-EG"/>
        </w:rPr>
      </w:pPr>
      <w:r w:rsidRPr="005002B1">
        <w:rPr>
          <w:rFonts w:asciiTheme="majorBidi" w:hAnsiTheme="majorBidi" w:cstheme="majorBidi" w:hint="cs"/>
          <w:b/>
          <w:bCs/>
          <w:sz w:val="18"/>
          <w:szCs w:val="18"/>
          <w:rtl/>
        </w:rPr>
        <w:t>شكل 1</w:t>
      </w:r>
      <w:r w:rsidR="00451C31">
        <w:rPr>
          <w:rFonts w:asciiTheme="majorBidi" w:hAnsiTheme="majorBidi" w:cstheme="majorBidi" w:hint="cs"/>
          <w:b/>
          <w:bCs/>
          <w:sz w:val="18"/>
          <w:szCs w:val="18"/>
          <w:rtl/>
        </w:rPr>
        <w:t xml:space="preserve">. </w:t>
      </w:r>
      <w:r w:rsidRPr="005002B1">
        <w:rPr>
          <w:rFonts w:asciiTheme="majorBidi" w:hAnsiTheme="majorBidi" w:cstheme="majorBidi"/>
          <w:b/>
          <w:bCs/>
          <w:sz w:val="18"/>
          <w:szCs w:val="18"/>
          <w:rtl/>
        </w:rPr>
        <w:t>خريطة الموقع الجغرافي لبلدية الكفرة</w:t>
      </w:r>
      <w:r w:rsidRPr="005002B1">
        <w:rPr>
          <w:rFonts w:asciiTheme="majorBidi" w:hAnsiTheme="majorBidi" w:cstheme="majorBidi" w:hint="cs"/>
          <w:b/>
          <w:bCs/>
          <w:sz w:val="18"/>
          <w:szCs w:val="18"/>
          <w:rtl/>
        </w:rPr>
        <w:t xml:space="preserve"> (</w:t>
      </w:r>
      <w:r w:rsidRPr="005002B1">
        <w:rPr>
          <w:rFonts w:asciiTheme="majorBidi" w:hAnsiTheme="majorBidi" w:cstheme="majorBidi"/>
          <w:b/>
          <w:bCs/>
          <w:sz w:val="18"/>
          <w:szCs w:val="18"/>
          <w:rtl/>
        </w:rPr>
        <w:t xml:space="preserve">المصدر: مصلحة المساحة </w:t>
      </w:r>
      <w:r>
        <w:rPr>
          <w:rFonts w:asciiTheme="majorBidi" w:hAnsiTheme="majorBidi" w:cstheme="majorBidi" w:hint="cs"/>
          <w:b/>
          <w:bCs/>
          <w:sz w:val="18"/>
          <w:szCs w:val="18"/>
          <w:rtl/>
        </w:rPr>
        <w:t xml:space="preserve">          </w:t>
      </w:r>
      <w:proofErr w:type="gramStart"/>
      <w:r>
        <w:rPr>
          <w:rFonts w:asciiTheme="majorBidi" w:hAnsiTheme="majorBidi" w:cstheme="majorBidi" w:hint="cs"/>
          <w:b/>
          <w:bCs/>
          <w:sz w:val="18"/>
          <w:szCs w:val="18"/>
          <w:rtl/>
        </w:rPr>
        <w:t xml:space="preserve">   </w:t>
      </w:r>
      <w:r w:rsidRPr="005002B1">
        <w:rPr>
          <w:rFonts w:asciiTheme="majorBidi" w:hAnsiTheme="majorBidi" w:cstheme="majorBidi"/>
          <w:b/>
          <w:bCs/>
          <w:sz w:val="18"/>
          <w:szCs w:val="18"/>
          <w:rtl/>
        </w:rPr>
        <w:t>(</w:t>
      </w:r>
      <w:proofErr w:type="gramEnd"/>
      <w:r w:rsidRPr="005002B1">
        <w:rPr>
          <w:rFonts w:asciiTheme="majorBidi" w:hAnsiTheme="majorBidi" w:cstheme="majorBidi"/>
          <w:b/>
          <w:bCs/>
          <w:sz w:val="18"/>
          <w:szCs w:val="18"/>
          <w:rtl/>
        </w:rPr>
        <w:t>ليبيا 1978</w:t>
      </w:r>
      <w:r w:rsidRPr="005002B1">
        <w:rPr>
          <w:rFonts w:asciiTheme="majorBidi" w:hAnsiTheme="majorBidi" w:cstheme="majorBidi" w:hint="cs"/>
          <w:b/>
          <w:bCs/>
          <w:sz w:val="18"/>
          <w:szCs w:val="18"/>
          <w:rtl/>
        </w:rPr>
        <w:t>)</w:t>
      </w:r>
    </w:p>
    <w:p w:rsidR="005002B1" w:rsidRPr="009B381F" w:rsidRDefault="005002B1" w:rsidP="009B381F">
      <w:pPr>
        <w:pStyle w:val="aa"/>
        <w:widowControl w:val="0"/>
        <w:numPr>
          <w:ilvl w:val="0"/>
          <w:numId w:val="3"/>
        </w:numPr>
        <w:autoSpaceDE w:val="0"/>
        <w:autoSpaceDN w:val="0"/>
        <w:bidi/>
        <w:adjustRightInd w:val="0"/>
        <w:spacing w:after="120"/>
        <w:jc w:val="lowKashida"/>
        <w:rPr>
          <w:rFonts w:asciiTheme="majorBidi" w:hAnsiTheme="majorBidi" w:cstheme="majorBidi"/>
          <w:i/>
          <w:iCs/>
          <w:rtl/>
        </w:rPr>
      </w:pPr>
      <w:r w:rsidRPr="009B381F">
        <w:rPr>
          <w:rFonts w:asciiTheme="majorBidi" w:hAnsiTheme="majorBidi" w:cstheme="majorBidi"/>
          <w:b/>
          <w:bCs/>
          <w:i/>
          <w:iCs/>
          <w:rtl/>
        </w:rPr>
        <w:t>النشاط الصناعي في مدينة الكفرة:</w:t>
      </w:r>
    </w:p>
    <w:p w:rsidR="005002B1" w:rsidRPr="009B381F" w:rsidRDefault="005002B1" w:rsidP="009B381F">
      <w:pPr>
        <w:pStyle w:val="aa"/>
        <w:widowControl w:val="0"/>
        <w:numPr>
          <w:ilvl w:val="1"/>
          <w:numId w:val="3"/>
        </w:numPr>
        <w:autoSpaceDE w:val="0"/>
        <w:autoSpaceDN w:val="0"/>
        <w:bidi/>
        <w:adjustRightInd w:val="0"/>
        <w:spacing w:after="120"/>
        <w:jc w:val="lowKashida"/>
        <w:rPr>
          <w:rFonts w:asciiTheme="majorBidi" w:hAnsiTheme="majorBidi" w:cstheme="majorBidi"/>
          <w:b/>
          <w:bCs/>
          <w:rtl/>
        </w:rPr>
      </w:pPr>
      <w:r w:rsidRPr="009B381F">
        <w:rPr>
          <w:rFonts w:asciiTheme="majorBidi" w:hAnsiTheme="majorBidi" w:cstheme="majorBidi"/>
          <w:b/>
          <w:bCs/>
          <w:rtl/>
        </w:rPr>
        <w:t xml:space="preserve">نوعية الصناعة: </w:t>
      </w:r>
    </w:p>
    <w:p w:rsidR="005002B1" w:rsidRPr="005002B1" w:rsidRDefault="005002B1" w:rsidP="005002B1">
      <w:pPr>
        <w:widowControl w:val="0"/>
        <w:autoSpaceDE w:val="0"/>
        <w:autoSpaceDN w:val="0"/>
        <w:bidi/>
        <w:adjustRightInd w:val="0"/>
        <w:spacing w:after="120"/>
        <w:jc w:val="lowKashida"/>
        <w:rPr>
          <w:rFonts w:asciiTheme="majorBidi" w:hAnsiTheme="majorBidi" w:cstheme="majorBidi"/>
          <w:rtl/>
        </w:rPr>
      </w:pPr>
      <w:r w:rsidRPr="005002B1">
        <w:rPr>
          <w:rFonts w:asciiTheme="majorBidi" w:hAnsiTheme="majorBidi" w:cstheme="majorBidi"/>
          <w:rtl/>
        </w:rPr>
        <w:t xml:space="preserve">اتضح من الدراسة الميدانية وجود مجموعة من الصناعات القائمة في </w:t>
      </w:r>
      <w:proofErr w:type="gramStart"/>
      <w:r w:rsidRPr="005002B1">
        <w:rPr>
          <w:rFonts w:asciiTheme="majorBidi" w:hAnsiTheme="majorBidi" w:cstheme="majorBidi"/>
          <w:rtl/>
        </w:rPr>
        <w:t>المدينة ،</w:t>
      </w:r>
      <w:proofErr w:type="gramEnd"/>
      <w:r w:rsidRPr="005002B1">
        <w:rPr>
          <w:rFonts w:asciiTheme="majorBidi" w:hAnsiTheme="majorBidi" w:cstheme="majorBidi"/>
          <w:rtl/>
        </w:rPr>
        <w:t xml:space="preserve"> التي يمكن تصنيفها على النحو التالي: الصناعات الحرفية والصناعات الغذائية وصناعة مواد البناء بالإضافة إلى صناعة ال</w:t>
      </w:r>
      <w:r w:rsidRPr="005002B1">
        <w:rPr>
          <w:rFonts w:asciiTheme="majorBidi" w:hAnsiTheme="majorBidi" w:cstheme="majorBidi" w:hint="cs"/>
          <w:rtl/>
        </w:rPr>
        <w:t>أ</w:t>
      </w:r>
      <w:r w:rsidRPr="005002B1">
        <w:rPr>
          <w:rFonts w:asciiTheme="majorBidi" w:hAnsiTheme="majorBidi" w:cstheme="majorBidi"/>
          <w:rtl/>
        </w:rPr>
        <w:t>علاف، والجدول رقم (1) يوضح أنواع الصناعات بالمنطقة وعدد المصانع ونسبة كل صناعة من المجموع الكلي للصناعات القائمة بالمنطقة.</w:t>
      </w:r>
    </w:p>
    <w:p w:rsidR="005002B1" w:rsidRDefault="00451C31" w:rsidP="00451C31">
      <w:pPr>
        <w:widowControl w:val="0"/>
        <w:autoSpaceDE w:val="0"/>
        <w:autoSpaceDN w:val="0"/>
        <w:bidi/>
        <w:adjustRightInd w:val="0"/>
        <w:spacing w:after="120"/>
        <w:jc w:val="center"/>
        <w:rPr>
          <w:rFonts w:asciiTheme="majorBidi" w:hAnsiTheme="majorBidi" w:cstheme="majorBidi"/>
          <w:b/>
          <w:bCs/>
          <w:sz w:val="18"/>
          <w:szCs w:val="18"/>
          <w:rtl/>
        </w:rPr>
      </w:pPr>
      <w:r>
        <w:rPr>
          <w:rFonts w:asciiTheme="majorBidi" w:hAnsiTheme="majorBidi" w:cstheme="majorBidi"/>
          <w:b/>
          <w:bCs/>
          <w:sz w:val="18"/>
          <w:szCs w:val="18"/>
          <w:rtl/>
        </w:rPr>
        <w:t xml:space="preserve">جدول </w:t>
      </w:r>
      <w:r>
        <w:rPr>
          <w:rFonts w:asciiTheme="majorBidi" w:hAnsiTheme="majorBidi" w:cstheme="majorBidi" w:hint="cs"/>
          <w:b/>
          <w:bCs/>
          <w:sz w:val="18"/>
          <w:szCs w:val="18"/>
          <w:rtl/>
        </w:rPr>
        <w:t xml:space="preserve">1. </w:t>
      </w:r>
      <w:r w:rsidR="005002B1" w:rsidRPr="005002B1">
        <w:rPr>
          <w:rFonts w:asciiTheme="majorBidi" w:hAnsiTheme="majorBidi" w:cstheme="majorBidi"/>
          <w:b/>
          <w:bCs/>
          <w:sz w:val="18"/>
          <w:szCs w:val="18"/>
          <w:rtl/>
        </w:rPr>
        <w:t xml:space="preserve"> أنواع الصناعات بالمنطقة</w:t>
      </w:r>
      <w:r w:rsidR="005002B1" w:rsidRPr="005002B1">
        <w:rPr>
          <w:rFonts w:asciiTheme="majorBidi" w:hAnsiTheme="majorBidi" w:cstheme="majorBidi" w:hint="cs"/>
          <w:b/>
          <w:bCs/>
          <w:sz w:val="18"/>
          <w:szCs w:val="18"/>
          <w:rtl/>
        </w:rPr>
        <w:t xml:space="preserve"> (</w:t>
      </w:r>
      <w:r w:rsidR="005002B1" w:rsidRPr="005002B1">
        <w:rPr>
          <w:rFonts w:asciiTheme="majorBidi" w:hAnsiTheme="majorBidi" w:cstheme="majorBidi"/>
          <w:b/>
          <w:bCs/>
          <w:sz w:val="18"/>
          <w:szCs w:val="18"/>
          <w:rtl/>
        </w:rPr>
        <w:t>المصدر: الدراسة الميدانية 2019م</w:t>
      </w:r>
      <w:r w:rsidR="005002B1" w:rsidRPr="005002B1">
        <w:rPr>
          <w:rFonts w:asciiTheme="majorBidi" w:hAnsiTheme="majorBidi" w:cstheme="majorBidi" w:hint="cs"/>
          <w:b/>
          <w:bCs/>
          <w:sz w:val="18"/>
          <w:szCs w:val="18"/>
          <w:rtl/>
        </w:rPr>
        <w:t>)</w:t>
      </w:r>
    </w:p>
    <w:tbl>
      <w:tblPr>
        <w:tblStyle w:val="-2"/>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04"/>
        <w:gridCol w:w="1703"/>
        <w:gridCol w:w="1269"/>
        <w:gridCol w:w="1264"/>
      </w:tblGrid>
      <w:tr w:rsidR="002046DA" w:rsidRPr="002046DA" w:rsidTr="002046D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0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002B1" w:rsidRPr="002046DA" w:rsidRDefault="005002B1" w:rsidP="005002B1">
            <w:pPr>
              <w:widowControl w:val="0"/>
              <w:autoSpaceDE w:val="0"/>
              <w:autoSpaceDN w:val="0"/>
              <w:bidi/>
              <w:adjustRightInd w:val="0"/>
              <w:spacing w:after="120"/>
              <w:jc w:val="center"/>
              <w:rPr>
                <w:rFonts w:asciiTheme="majorBidi" w:hAnsiTheme="majorBidi" w:cstheme="majorBidi"/>
                <w:color w:val="auto"/>
                <w:sz w:val="18"/>
                <w:szCs w:val="18"/>
                <w:rtl/>
              </w:rPr>
            </w:pPr>
            <w:r w:rsidRPr="002046DA">
              <w:rPr>
                <w:rFonts w:asciiTheme="majorBidi" w:hAnsiTheme="majorBidi" w:cstheme="majorBidi"/>
                <w:color w:val="auto"/>
                <w:sz w:val="18"/>
                <w:szCs w:val="18"/>
                <w:rtl/>
              </w:rPr>
              <w:t>ر.م</w:t>
            </w:r>
          </w:p>
        </w:tc>
        <w:tc>
          <w:tcPr>
            <w:tcW w:w="179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002B1" w:rsidRPr="002046DA" w:rsidRDefault="005002B1" w:rsidP="005002B1">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نوعية الصناعة</w:t>
            </w:r>
          </w:p>
        </w:tc>
        <w:tc>
          <w:tcPr>
            <w:tcW w:w="133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002B1" w:rsidRPr="002046DA" w:rsidRDefault="005002B1" w:rsidP="005002B1">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عدد المصانع</w:t>
            </w:r>
          </w:p>
        </w:tc>
        <w:tc>
          <w:tcPr>
            <w:tcW w:w="133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5002B1" w:rsidRPr="002046DA" w:rsidRDefault="005002B1" w:rsidP="005002B1">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النسبة المئوية %</w:t>
            </w:r>
          </w:p>
        </w:tc>
      </w:tr>
      <w:tr w:rsidR="002046DA" w:rsidRPr="002046DA" w:rsidTr="002046D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04" w:type="dxa"/>
            <w:tcBorders>
              <w:left w:val="none" w:sz="0" w:space="0" w:color="auto"/>
              <w:right w:val="none" w:sz="0" w:space="0" w:color="auto"/>
            </w:tcBorders>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2046DA">
              <w:rPr>
                <w:rFonts w:asciiTheme="majorBidi" w:hAnsiTheme="majorBidi" w:cstheme="majorBidi"/>
                <w:b w:val="0"/>
                <w:bCs w:val="0"/>
                <w:color w:val="auto"/>
                <w:sz w:val="18"/>
                <w:szCs w:val="18"/>
                <w:rtl/>
              </w:rPr>
              <w:t>1</w:t>
            </w:r>
          </w:p>
        </w:tc>
        <w:tc>
          <w:tcPr>
            <w:tcW w:w="1798" w:type="dxa"/>
            <w:tcBorders>
              <w:left w:val="none" w:sz="0" w:space="0" w:color="auto"/>
              <w:right w:val="none" w:sz="0" w:space="0" w:color="auto"/>
            </w:tcBorders>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الصناعات الحرفية</w:t>
            </w:r>
          </w:p>
        </w:tc>
        <w:tc>
          <w:tcPr>
            <w:tcW w:w="1330" w:type="dxa"/>
            <w:tcBorders>
              <w:left w:val="none" w:sz="0" w:space="0" w:color="auto"/>
              <w:right w:val="none" w:sz="0" w:space="0" w:color="auto"/>
            </w:tcBorders>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39</w:t>
            </w:r>
          </w:p>
        </w:tc>
        <w:tc>
          <w:tcPr>
            <w:tcW w:w="1330" w:type="dxa"/>
            <w:tcBorders>
              <w:left w:val="none" w:sz="0" w:space="0" w:color="auto"/>
              <w:right w:val="none" w:sz="0" w:space="0" w:color="auto"/>
            </w:tcBorders>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55.7</w:t>
            </w:r>
          </w:p>
        </w:tc>
      </w:tr>
      <w:tr w:rsidR="002046DA" w:rsidRPr="002046DA" w:rsidTr="002046DA">
        <w:trPr>
          <w:trHeight w:val="454"/>
          <w:jc w:val="center"/>
        </w:trPr>
        <w:tc>
          <w:tcPr>
            <w:cnfStyle w:val="001000000000" w:firstRow="0" w:lastRow="0" w:firstColumn="1" w:lastColumn="0" w:oddVBand="0" w:evenVBand="0" w:oddHBand="0" w:evenHBand="0" w:firstRowFirstColumn="0" w:firstRowLastColumn="0" w:lastRowFirstColumn="0" w:lastRowLastColumn="0"/>
            <w:tcW w:w="404" w:type="dxa"/>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2046DA">
              <w:rPr>
                <w:rFonts w:asciiTheme="majorBidi" w:hAnsiTheme="majorBidi" w:cstheme="majorBidi"/>
                <w:b w:val="0"/>
                <w:bCs w:val="0"/>
                <w:color w:val="auto"/>
                <w:sz w:val="18"/>
                <w:szCs w:val="18"/>
                <w:rtl/>
              </w:rPr>
              <w:t>2</w:t>
            </w:r>
          </w:p>
        </w:tc>
        <w:tc>
          <w:tcPr>
            <w:tcW w:w="1798" w:type="dxa"/>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الصناعات الغذائية</w:t>
            </w:r>
          </w:p>
        </w:tc>
        <w:tc>
          <w:tcPr>
            <w:tcW w:w="1330" w:type="dxa"/>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22</w:t>
            </w:r>
          </w:p>
        </w:tc>
        <w:tc>
          <w:tcPr>
            <w:tcW w:w="1330" w:type="dxa"/>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31.4</w:t>
            </w:r>
          </w:p>
        </w:tc>
      </w:tr>
      <w:tr w:rsidR="002046DA" w:rsidRPr="002046DA" w:rsidTr="002046D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04" w:type="dxa"/>
            <w:tcBorders>
              <w:left w:val="none" w:sz="0" w:space="0" w:color="auto"/>
              <w:right w:val="none" w:sz="0" w:space="0" w:color="auto"/>
            </w:tcBorders>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2046DA">
              <w:rPr>
                <w:rFonts w:asciiTheme="majorBidi" w:hAnsiTheme="majorBidi" w:cstheme="majorBidi"/>
                <w:b w:val="0"/>
                <w:bCs w:val="0"/>
                <w:color w:val="auto"/>
                <w:sz w:val="18"/>
                <w:szCs w:val="18"/>
                <w:rtl/>
              </w:rPr>
              <w:t>3</w:t>
            </w:r>
          </w:p>
        </w:tc>
        <w:tc>
          <w:tcPr>
            <w:tcW w:w="1798" w:type="dxa"/>
            <w:tcBorders>
              <w:left w:val="none" w:sz="0" w:space="0" w:color="auto"/>
              <w:right w:val="none" w:sz="0" w:space="0" w:color="auto"/>
            </w:tcBorders>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 xml:space="preserve">صناعة مواد البناء </w:t>
            </w:r>
            <w:r w:rsidR="002046DA" w:rsidRPr="002046DA">
              <w:rPr>
                <w:rFonts w:asciiTheme="majorBidi" w:hAnsiTheme="majorBidi" w:cstheme="majorBidi" w:hint="cs"/>
                <w:color w:val="auto"/>
                <w:sz w:val="18"/>
                <w:szCs w:val="18"/>
                <w:rtl/>
              </w:rPr>
              <w:t xml:space="preserve">         </w:t>
            </w:r>
            <w:proofErr w:type="gramStart"/>
            <w:r w:rsidR="002046DA" w:rsidRPr="002046DA">
              <w:rPr>
                <w:rFonts w:asciiTheme="majorBidi" w:hAnsiTheme="majorBidi" w:cstheme="majorBidi" w:hint="cs"/>
                <w:color w:val="auto"/>
                <w:sz w:val="18"/>
                <w:szCs w:val="18"/>
                <w:rtl/>
              </w:rPr>
              <w:t xml:space="preserve">   </w:t>
            </w:r>
            <w:r w:rsidRPr="002046DA">
              <w:rPr>
                <w:rFonts w:asciiTheme="majorBidi" w:hAnsiTheme="majorBidi" w:cstheme="majorBidi"/>
                <w:color w:val="auto"/>
                <w:sz w:val="18"/>
                <w:szCs w:val="18"/>
                <w:rtl/>
              </w:rPr>
              <w:t>(</w:t>
            </w:r>
            <w:proofErr w:type="gramEnd"/>
            <w:r w:rsidRPr="002046DA">
              <w:rPr>
                <w:rFonts w:asciiTheme="majorBidi" w:hAnsiTheme="majorBidi" w:cstheme="majorBidi"/>
                <w:color w:val="auto"/>
                <w:sz w:val="18"/>
                <w:szCs w:val="18"/>
                <w:rtl/>
              </w:rPr>
              <w:t>الطوب الاسمنتي)</w:t>
            </w:r>
          </w:p>
        </w:tc>
        <w:tc>
          <w:tcPr>
            <w:tcW w:w="1330" w:type="dxa"/>
            <w:tcBorders>
              <w:left w:val="none" w:sz="0" w:space="0" w:color="auto"/>
              <w:right w:val="none" w:sz="0" w:space="0" w:color="auto"/>
            </w:tcBorders>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8</w:t>
            </w:r>
          </w:p>
        </w:tc>
        <w:tc>
          <w:tcPr>
            <w:tcW w:w="1330" w:type="dxa"/>
            <w:tcBorders>
              <w:left w:val="none" w:sz="0" w:space="0" w:color="auto"/>
              <w:right w:val="none" w:sz="0" w:space="0" w:color="auto"/>
            </w:tcBorders>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11.4</w:t>
            </w:r>
          </w:p>
        </w:tc>
      </w:tr>
      <w:tr w:rsidR="002046DA" w:rsidRPr="002046DA" w:rsidTr="002046DA">
        <w:trPr>
          <w:trHeight w:val="454"/>
          <w:jc w:val="center"/>
        </w:trPr>
        <w:tc>
          <w:tcPr>
            <w:cnfStyle w:val="001000000000" w:firstRow="0" w:lastRow="0" w:firstColumn="1" w:lastColumn="0" w:oddVBand="0" w:evenVBand="0" w:oddHBand="0" w:evenHBand="0" w:firstRowFirstColumn="0" w:firstRowLastColumn="0" w:lastRowFirstColumn="0" w:lastRowLastColumn="0"/>
            <w:tcW w:w="404" w:type="dxa"/>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2046DA">
              <w:rPr>
                <w:rFonts w:asciiTheme="majorBidi" w:hAnsiTheme="majorBidi" w:cstheme="majorBidi"/>
                <w:b w:val="0"/>
                <w:bCs w:val="0"/>
                <w:color w:val="auto"/>
                <w:sz w:val="18"/>
                <w:szCs w:val="18"/>
                <w:rtl/>
              </w:rPr>
              <w:t>4</w:t>
            </w:r>
          </w:p>
        </w:tc>
        <w:tc>
          <w:tcPr>
            <w:tcW w:w="1798" w:type="dxa"/>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صناعة ال</w:t>
            </w:r>
            <w:r w:rsidRPr="002046DA">
              <w:rPr>
                <w:rFonts w:asciiTheme="majorBidi" w:hAnsiTheme="majorBidi" w:cstheme="majorBidi" w:hint="cs"/>
                <w:color w:val="auto"/>
                <w:sz w:val="18"/>
                <w:szCs w:val="18"/>
                <w:rtl/>
              </w:rPr>
              <w:t>أ</w:t>
            </w:r>
            <w:r w:rsidRPr="002046DA">
              <w:rPr>
                <w:rFonts w:asciiTheme="majorBidi" w:hAnsiTheme="majorBidi" w:cstheme="majorBidi"/>
                <w:color w:val="auto"/>
                <w:sz w:val="18"/>
                <w:szCs w:val="18"/>
                <w:rtl/>
              </w:rPr>
              <w:t>علاف</w:t>
            </w:r>
          </w:p>
        </w:tc>
        <w:tc>
          <w:tcPr>
            <w:tcW w:w="1330" w:type="dxa"/>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1</w:t>
            </w:r>
          </w:p>
        </w:tc>
        <w:tc>
          <w:tcPr>
            <w:tcW w:w="1330" w:type="dxa"/>
            <w:shd w:val="clear" w:color="auto" w:fill="FFFFFF" w:themeFill="background1"/>
            <w:vAlign w:val="center"/>
          </w:tcPr>
          <w:p w:rsidR="005002B1" w:rsidRPr="002046DA" w:rsidRDefault="005002B1" w:rsidP="005002B1">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1.4</w:t>
            </w:r>
          </w:p>
        </w:tc>
      </w:tr>
    </w:tbl>
    <w:p w:rsidR="005002B1" w:rsidRPr="005002B1" w:rsidRDefault="005002B1" w:rsidP="005002B1">
      <w:pPr>
        <w:widowControl w:val="0"/>
        <w:autoSpaceDE w:val="0"/>
        <w:autoSpaceDN w:val="0"/>
        <w:bidi/>
        <w:adjustRightInd w:val="0"/>
        <w:spacing w:after="120"/>
        <w:jc w:val="center"/>
        <w:rPr>
          <w:rFonts w:asciiTheme="majorBidi" w:hAnsiTheme="majorBidi" w:cstheme="majorBidi"/>
          <w:b/>
          <w:bCs/>
          <w:sz w:val="18"/>
          <w:szCs w:val="18"/>
          <w:rtl/>
        </w:rPr>
      </w:pPr>
    </w:p>
    <w:p w:rsidR="002046DA" w:rsidRPr="002046DA" w:rsidRDefault="002046DA" w:rsidP="002046DA">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t>يتضح من الجدول السابق أن الصناعة الحرفية (ورش الحدادة وال</w:t>
      </w:r>
      <w:r w:rsidRPr="002046DA">
        <w:rPr>
          <w:rFonts w:asciiTheme="majorBidi" w:hAnsiTheme="majorBidi" w:cstheme="majorBidi" w:hint="cs"/>
          <w:rtl/>
        </w:rPr>
        <w:t>أ</w:t>
      </w:r>
      <w:r w:rsidRPr="002046DA">
        <w:rPr>
          <w:rFonts w:asciiTheme="majorBidi" w:hAnsiTheme="majorBidi" w:cstheme="majorBidi"/>
          <w:rtl/>
        </w:rPr>
        <w:t xml:space="preserve">لمنيوم، والنجارة والزجاج، والرخام) هي </w:t>
      </w:r>
      <w:r w:rsidRPr="002046DA">
        <w:rPr>
          <w:rFonts w:asciiTheme="majorBidi" w:hAnsiTheme="majorBidi" w:cstheme="majorBidi" w:hint="cs"/>
          <w:rtl/>
        </w:rPr>
        <w:t>أ</w:t>
      </w:r>
      <w:r w:rsidRPr="002046DA">
        <w:rPr>
          <w:rFonts w:asciiTheme="majorBidi" w:hAnsiTheme="majorBidi" w:cstheme="majorBidi"/>
          <w:rtl/>
        </w:rPr>
        <w:t>كثر الصناعات المتوطنة في المنطقة بنسبة بلغت (55.7 %)، وتتمثل في:(14 ورشة حدادة)، و(12 ورشة المنيوم)، و(8 ورش رخام)، و(3 ورش نجارة</w:t>
      </w:r>
      <w:proofErr w:type="gramStart"/>
      <w:r w:rsidRPr="002046DA">
        <w:rPr>
          <w:rFonts w:asciiTheme="majorBidi" w:hAnsiTheme="majorBidi" w:cstheme="majorBidi"/>
          <w:rtl/>
        </w:rPr>
        <w:t>) ،</w:t>
      </w:r>
      <w:proofErr w:type="gramEnd"/>
      <w:r w:rsidRPr="002046DA">
        <w:rPr>
          <w:rFonts w:asciiTheme="majorBidi" w:hAnsiTheme="majorBidi" w:cstheme="majorBidi"/>
          <w:rtl/>
        </w:rPr>
        <w:t xml:space="preserve"> و(2 ورشة زجاج).</w:t>
      </w:r>
    </w:p>
    <w:p w:rsidR="00121BD6" w:rsidRDefault="00121BD6" w:rsidP="002046DA">
      <w:pPr>
        <w:widowControl w:val="0"/>
        <w:autoSpaceDE w:val="0"/>
        <w:autoSpaceDN w:val="0"/>
        <w:bidi/>
        <w:adjustRightInd w:val="0"/>
        <w:spacing w:after="120"/>
        <w:jc w:val="lowKashida"/>
        <w:rPr>
          <w:rFonts w:asciiTheme="majorBidi" w:hAnsiTheme="majorBidi" w:cstheme="majorBidi"/>
          <w:rtl/>
        </w:rPr>
      </w:pPr>
    </w:p>
    <w:p w:rsidR="002046DA" w:rsidRPr="002046DA" w:rsidRDefault="002046DA" w:rsidP="00121BD6">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lastRenderedPageBreak/>
        <w:t>تأتي الصناعات الغذائية المرتبة الثانية حيث بلغت نسبتها (31.4%)، وتصنف صناعة المواد الغذائية بالمدينة إلى أربع</w:t>
      </w:r>
      <w:r w:rsidRPr="002046DA">
        <w:rPr>
          <w:rFonts w:asciiTheme="majorBidi" w:hAnsiTheme="majorBidi" w:cstheme="majorBidi" w:hint="cs"/>
          <w:rtl/>
        </w:rPr>
        <w:t>ة</w:t>
      </w:r>
      <w:r w:rsidRPr="002046DA">
        <w:rPr>
          <w:rFonts w:asciiTheme="majorBidi" w:hAnsiTheme="majorBidi" w:cstheme="majorBidi"/>
          <w:rtl/>
        </w:rPr>
        <w:t xml:space="preserve"> أنواع من الصناعات هي: المخابز وعددها 18، وصناعة تنقية المياه الجوفية </w:t>
      </w:r>
      <w:r w:rsidRPr="002046DA">
        <w:rPr>
          <w:rFonts w:asciiTheme="majorBidi" w:hAnsiTheme="majorBidi" w:cstheme="majorBidi" w:hint="cs"/>
          <w:rtl/>
        </w:rPr>
        <w:t xml:space="preserve">وتعبئتها </w:t>
      </w:r>
      <w:r w:rsidRPr="002046DA">
        <w:rPr>
          <w:rFonts w:asciiTheme="majorBidi" w:hAnsiTheme="majorBidi" w:cstheme="majorBidi"/>
          <w:rtl/>
        </w:rPr>
        <w:t xml:space="preserve">وعددها (1) </w:t>
      </w:r>
      <w:r w:rsidRPr="002046DA">
        <w:rPr>
          <w:rFonts w:asciiTheme="majorBidi" w:hAnsiTheme="majorBidi" w:cstheme="majorBidi" w:hint="cs"/>
          <w:rtl/>
        </w:rPr>
        <w:t>و</w:t>
      </w:r>
      <w:r w:rsidRPr="002046DA">
        <w:rPr>
          <w:rFonts w:asciiTheme="majorBidi" w:hAnsiTheme="majorBidi" w:cstheme="majorBidi"/>
          <w:rtl/>
        </w:rPr>
        <w:t>صناعة العصائر وعددها (1)، وصناعة زيت الزيتون وعددها (1</w:t>
      </w:r>
      <w:proofErr w:type="gramStart"/>
      <w:r w:rsidRPr="002046DA">
        <w:rPr>
          <w:rFonts w:asciiTheme="majorBidi" w:hAnsiTheme="majorBidi" w:cstheme="majorBidi"/>
          <w:rtl/>
        </w:rPr>
        <w:t>) .</w:t>
      </w:r>
      <w:proofErr w:type="gramEnd"/>
      <w:r w:rsidRPr="002046DA">
        <w:rPr>
          <w:rFonts w:asciiTheme="majorBidi" w:hAnsiTheme="majorBidi" w:cstheme="majorBidi"/>
          <w:rtl/>
        </w:rPr>
        <w:t xml:space="preserve"> في حين نجد </w:t>
      </w:r>
      <w:r w:rsidRPr="002046DA">
        <w:rPr>
          <w:rFonts w:asciiTheme="majorBidi" w:hAnsiTheme="majorBidi" w:cstheme="majorBidi" w:hint="cs"/>
          <w:rtl/>
        </w:rPr>
        <w:t>أ</w:t>
      </w:r>
      <w:r w:rsidRPr="002046DA">
        <w:rPr>
          <w:rFonts w:asciiTheme="majorBidi" w:hAnsiTheme="majorBidi" w:cstheme="majorBidi"/>
          <w:rtl/>
        </w:rPr>
        <w:t>ن صناعة مواد البناء (الطوب ال</w:t>
      </w:r>
      <w:r w:rsidRPr="002046DA">
        <w:rPr>
          <w:rFonts w:asciiTheme="majorBidi" w:hAnsiTheme="majorBidi" w:cstheme="majorBidi" w:hint="cs"/>
          <w:rtl/>
        </w:rPr>
        <w:t>إ</w:t>
      </w:r>
      <w:r w:rsidRPr="002046DA">
        <w:rPr>
          <w:rFonts w:asciiTheme="majorBidi" w:hAnsiTheme="majorBidi" w:cstheme="majorBidi"/>
          <w:rtl/>
        </w:rPr>
        <w:t xml:space="preserve">سمنتي) شكلت ما نسبته (%11.4) من مجموع الصناعات بواقع </w:t>
      </w:r>
      <w:proofErr w:type="gramStart"/>
      <w:r w:rsidRPr="002046DA">
        <w:rPr>
          <w:rFonts w:asciiTheme="majorBidi" w:hAnsiTheme="majorBidi" w:cstheme="majorBidi"/>
          <w:rtl/>
        </w:rPr>
        <w:t>( 8</w:t>
      </w:r>
      <w:proofErr w:type="gramEnd"/>
      <w:r w:rsidRPr="002046DA">
        <w:rPr>
          <w:rFonts w:asciiTheme="majorBidi" w:hAnsiTheme="majorBidi" w:cstheme="majorBidi"/>
          <w:rtl/>
        </w:rPr>
        <w:t xml:space="preserve"> ) مصانع.</w:t>
      </w:r>
    </w:p>
    <w:p w:rsidR="002046DA" w:rsidRPr="002046DA" w:rsidRDefault="002046DA" w:rsidP="002046DA">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t xml:space="preserve">نستنتج مما سبق أن أغلب الصناعات القائمة بالمدينة هي صناعات أولية استهلاكية تقدم خدمة مباشرة للمواطن بالمدينة، باستثناء صناعة تنقية المياه الجوفية </w:t>
      </w:r>
      <w:r w:rsidRPr="002046DA">
        <w:rPr>
          <w:rFonts w:asciiTheme="majorBidi" w:hAnsiTheme="majorBidi" w:cstheme="majorBidi" w:hint="cs"/>
          <w:rtl/>
        </w:rPr>
        <w:t xml:space="preserve">وتعبئتها </w:t>
      </w:r>
      <w:r w:rsidRPr="002046DA">
        <w:rPr>
          <w:rFonts w:asciiTheme="majorBidi" w:hAnsiTheme="majorBidi" w:cstheme="majorBidi"/>
          <w:rtl/>
        </w:rPr>
        <w:t xml:space="preserve">التي أنشئت للاستهلاك المحلي والخارجي حيث يصل </w:t>
      </w:r>
      <w:r w:rsidRPr="002046DA">
        <w:rPr>
          <w:rFonts w:asciiTheme="majorBidi" w:hAnsiTheme="majorBidi" w:cstheme="majorBidi" w:hint="cs"/>
          <w:rtl/>
        </w:rPr>
        <w:t>إ</w:t>
      </w:r>
      <w:r w:rsidRPr="002046DA">
        <w:rPr>
          <w:rFonts w:asciiTheme="majorBidi" w:hAnsiTheme="majorBidi" w:cstheme="majorBidi"/>
          <w:rtl/>
        </w:rPr>
        <w:t xml:space="preserve">نتاجها </w:t>
      </w:r>
      <w:r w:rsidRPr="002046DA">
        <w:rPr>
          <w:rFonts w:asciiTheme="majorBidi" w:hAnsiTheme="majorBidi" w:cstheme="majorBidi" w:hint="cs"/>
          <w:rtl/>
        </w:rPr>
        <w:t>إ</w:t>
      </w:r>
      <w:r w:rsidRPr="002046DA">
        <w:rPr>
          <w:rFonts w:asciiTheme="majorBidi" w:hAnsiTheme="majorBidi" w:cstheme="majorBidi"/>
          <w:rtl/>
        </w:rPr>
        <w:t xml:space="preserve">لى مدن الشمال، ومصنع الدقيق الذي </w:t>
      </w:r>
      <w:r w:rsidRPr="002046DA">
        <w:rPr>
          <w:rFonts w:asciiTheme="majorBidi" w:hAnsiTheme="majorBidi" w:cstheme="majorBidi" w:hint="cs"/>
          <w:rtl/>
        </w:rPr>
        <w:t>أنشئ</w:t>
      </w:r>
      <w:r w:rsidRPr="002046DA">
        <w:rPr>
          <w:rFonts w:asciiTheme="majorBidi" w:hAnsiTheme="majorBidi" w:cstheme="majorBidi"/>
          <w:rtl/>
        </w:rPr>
        <w:t xml:space="preserve"> أساساً لسد حاجة السوق المحلي والسوق الليبي قبل أن يتعرض لبعض الظروف التي كانت سبب</w:t>
      </w:r>
      <w:r w:rsidRPr="002046DA">
        <w:rPr>
          <w:rFonts w:asciiTheme="majorBidi" w:hAnsiTheme="majorBidi" w:cstheme="majorBidi" w:hint="cs"/>
          <w:rtl/>
        </w:rPr>
        <w:t>اً</w:t>
      </w:r>
      <w:r w:rsidRPr="002046DA">
        <w:rPr>
          <w:rFonts w:asciiTheme="majorBidi" w:hAnsiTheme="majorBidi" w:cstheme="majorBidi"/>
          <w:rtl/>
        </w:rPr>
        <w:t xml:space="preserve"> في تقلص إنتاجه بشكل كبير.</w:t>
      </w:r>
    </w:p>
    <w:p w:rsidR="002046DA" w:rsidRPr="009B381F" w:rsidRDefault="009B381F" w:rsidP="009B381F">
      <w:pPr>
        <w:widowControl w:val="0"/>
        <w:autoSpaceDE w:val="0"/>
        <w:autoSpaceDN w:val="0"/>
        <w:bidi/>
        <w:adjustRightInd w:val="0"/>
        <w:spacing w:after="120"/>
        <w:jc w:val="lowKashida"/>
        <w:rPr>
          <w:rFonts w:asciiTheme="majorBidi" w:hAnsiTheme="majorBidi" w:cstheme="majorBidi"/>
          <w:b/>
          <w:bCs/>
          <w:rtl/>
        </w:rPr>
      </w:pPr>
      <w:r>
        <w:rPr>
          <w:rFonts w:asciiTheme="majorBidi" w:hAnsiTheme="majorBidi" w:cstheme="majorBidi" w:hint="cs"/>
          <w:b/>
          <w:bCs/>
          <w:rtl/>
        </w:rPr>
        <w:t xml:space="preserve">4.2 </w:t>
      </w:r>
      <w:r w:rsidR="002046DA" w:rsidRPr="009B381F">
        <w:rPr>
          <w:rFonts w:asciiTheme="majorBidi" w:hAnsiTheme="majorBidi" w:cstheme="majorBidi"/>
          <w:b/>
          <w:bCs/>
          <w:rtl/>
        </w:rPr>
        <w:t xml:space="preserve">الأيدي العاملة: </w:t>
      </w:r>
    </w:p>
    <w:p w:rsidR="002046DA" w:rsidRPr="002046DA" w:rsidRDefault="002046DA" w:rsidP="002046DA">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t>يتضح من البيانات التي جمعت من العمل الميداني أن كل الصناعات القائمة في مدينة الكفرة لا تتطلب أعداد</w:t>
      </w:r>
      <w:r w:rsidRPr="002046DA">
        <w:rPr>
          <w:rFonts w:asciiTheme="majorBidi" w:hAnsiTheme="majorBidi" w:cstheme="majorBidi" w:hint="cs"/>
          <w:rtl/>
        </w:rPr>
        <w:t>اً</w:t>
      </w:r>
      <w:r w:rsidRPr="002046DA">
        <w:rPr>
          <w:rFonts w:asciiTheme="majorBidi" w:hAnsiTheme="majorBidi" w:cstheme="majorBidi"/>
          <w:rtl/>
        </w:rPr>
        <w:t xml:space="preserve"> كبيرة من العمالة كما هو الحال في الصناعات الكبرى ، حيث </w:t>
      </w:r>
      <w:r w:rsidRPr="002046DA">
        <w:rPr>
          <w:rFonts w:asciiTheme="majorBidi" w:hAnsiTheme="majorBidi" w:cstheme="majorBidi" w:hint="cs"/>
          <w:rtl/>
        </w:rPr>
        <w:t>إ</w:t>
      </w:r>
      <w:r w:rsidRPr="002046DA">
        <w:rPr>
          <w:rFonts w:asciiTheme="majorBidi" w:hAnsiTheme="majorBidi" w:cstheme="majorBidi"/>
          <w:rtl/>
        </w:rPr>
        <w:t>ن عدد العمال لا يزيد ع</w:t>
      </w:r>
      <w:r w:rsidRPr="002046DA">
        <w:rPr>
          <w:rFonts w:asciiTheme="majorBidi" w:hAnsiTheme="majorBidi" w:cstheme="majorBidi" w:hint="cs"/>
          <w:rtl/>
        </w:rPr>
        <w:t>لى</w:t>
      </w:r>
      <w:r w:rsidRPr="002046DA">
        <w:rPr>
          <w:rFonts w:asciiTheme="majorBidi" w:hAnsiTheme="majorBidi" w:cstheme="majorBidi"/>
          <w:rtl/>
        </w:rPr>
        <w:t xml:space="preserve"> 10 عمال في معظم المصانع؛ ومن ناحية أخرى تشير الدراسة إلى أن جل العمالة الصناعية بالمنطقة هي من الذكور ولم تسجل الدراسة وجود أي عدد من الإناث، وهذا يرجع إلى طبيعة الصناعات القائمة بالمنطقة التي تتطلب جهداً كبيراً، كما هو الحال في صناعة الحدادة والنجارة وال</w:t>
      </w:r>
      <w:r w:rsidRPr="002046DA">
        <w:rPr>
          <w:rFonts w:asciiTheme="majorBidi" w:hAnsiTheme="majorBidi" w:cstheme="majorBidi" w:hint="cs"/>
          <w:rtl/>
        </w:rPr>
        <w:t>أ</w:t>
      </w:r>
      <w:r w:rsidRPr="002046DA">
        <w:rPr>
          <w:rFonts w:asciiTheme="majorBidi" w:hAnsiTheme="majorBidi" w:cstheme="majorBidi"/>
          <w:rtl/>
        </w:rPr>
        <w:t xml:space="preserve">لمنيوم والرخام ومواد البناء والمخابز، وفي المقابل تفتقر المنطقة لبعض أنواع الصناعات التي تعرف بمشاركة المرأة في العملية الصناعية مثل صناعة الغزل والنسيج. </w:t>
      </w:r>
    </w:p>
    <w:p w:rsidR="005002B1" w:rsidRPr="005002B1" w:rsidRDefault="002046DA" w:rsidP="005002B1">
      <w:pPr>
        <w:widowControl w:val="0"/>
        <w:autoSpaceDE w:val="0"/>
        <w:autoSpaceDN w:val="0"/>
        <w:bidi/>
        <w:adjustRightInd w:val="0"/>
        <w:spacing w:after="120"/>
        <w:jc w:val="lowKashida"/>
        <w:rPr>
          <w:rFonts w:asciiTheme="majorBidi" w:hAnsiTheme="majorBidi" w:cstheme="majorBidi"/>
        </w:rPr>
      </w:pPr>
      <w:r w:rsidRPr="002C14FB">
        <w:rPr>
          <w:rFonts w:ascii="Simplified Arabic" w:hAnsi="Simplified Arabic" w:cs="Simplified Arabic"/>
          <w:noProof/>
          <w:rtl/>
        </w:rPr>
        <w:drawing>
          <wp:inline distT="0" distB="0" distL="0" distR="0" wp14:anchorId="0559DF8C" wp14:editId="63E1B0A9">
            <wp:extent cx="2952750" cy="1943100"/>
            <wp:effectExtent l="0" t="0" r="19050" b="19050"/>
            <wp:docPr id="1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46DA" w:rsidRPr="002046DA" w:rsidRDefault="002046DA" w:rsidP="00451C31">
      <w:pPr>
        <w:widowControl w:val="0"/>
        <w:autoSpaceDE w:val="0"/>
        <w:autoSpaceDN w:val="0"/>
        <w:bidi/>
        <w:adjustRightInd w:val="0"/>
        <w:spacing w:after="120"/>
        <w:jc w:val="center"/>
        <w:rPr>
          <w:rFonts w:asciiTheme="majorBidi" w:hAnsiTheme="majorBidi" w:cstheme="majorBidi"/>
          <w:lang w:bidi="ar-EG"/>
        </w:rPr>
      </w:pPr>
      <w:r w:rsidRPr="002046DA">
        <w:rPr>
          <w:rFonts w:asciiTheme="majorBidi" w:hAnsiTheme="majorBidi" w:cstheme="majorBidi"/>
          <w:b/>
          <w:bCs/>
          <w:sz w:val="18"/>
          <w:szCs w:val="18"/>
          <w:rtl/>
        </w:rPr>
        <w:t xml:space="preserve">شكل </w:t>
      </w:r>
      <w:r w:rsidRPr="002046DA">
        <w:rPr>
          <w:rFonts w:asciiTheme="majorBidi" w:hAnsiTheme="majorBidi" w:cstheme="majorBidi" w:hint="cs"/>
          <w:b/>
          <w:bCs/>
          <w:sz w:val="18"/>
          <w:szCs w:val="18"/>
          <w:rtl/>
        </w:rPr>
        <w:t>2</w:t>
      </w:r>
      <w:r w:rsidR="00451C31">
        <w:rPr>
          <w:rFonts w:asciiTheme="majorBidi" w:hAnsiTheme="majorBidi" w:cstheme="majorBidi" w:hint="cs"/>
          <w:b/>
          <w:bCs/>
          <w:sz w:val="18"/>
          <w:szCs w:val="18"/>
          <w:rtl/>
        </w:rPr>
        <w:t xml:space="preserve">. </w:t>
      </w:r>
      <w:r w:rsidRPr="002046DA">
        <w:rPr>
          <w:rFonts w:asciiTheme="majorBidi" w:hAnsiTheme="majorBidi" w:cstheme="majorBidi"/>
          <w:b/>
          <w:bCs/>
          <w:sz w:val="18"/>
          <w:szCs w:val="18"/>
          <w:rtl/>
        </w:rPr>
        <w:t xml:space="preserve"> توزيع العمال حسب الجنسية</w:t>
      </w:r>
      <w:r w:rsidRPr="002046DA">
        <w:rPr>
          <w:rFonts w:asciiTheme="majorBidi" w:hAnsiTheme="majorBidi" w:cstheme="majorBidi" w:hint="cs"/>
          <w:b/>
          <w:bCs/>
          <w:sz w:val="18"/>
          <w:szCs w:val="18"/>
          <w:rtl/>
        </w:rPr>
        <w:t xml:space="preserve"> (</w:t>
      </w:r>
      <w:r w:rsidRPr="002046DA">
        <w:rPr>
          <w:rFonts w:asciiTheme="majorBidi" w:hAnsiTheme="majorBidi" w:cstheme="majorBidi"/>
          <w:b/>
          <w:bCs/>
          <w:sz w:val="18"/>
          <w:szCs w:val="18"/>
          <w:rtl/>
        </w:rPr>
        <w:t>المصدر: الدراسة الميدانية 2019م</w:t>
      </w:r>
      <w:r w:rsidRPr="002046DA">
        <w:rPr>
          <w:rFonts w:asciiTheme="majorBidi" w:hAnsiTheme="majorBidi" w:cstheme="majorBidi" w:hint="cs"/>
          <w:b/>
          <w:bCs/>
          <w:sz w:val="18"/>
          <w:szCs w:val="18"/>
          <w:rtl/>
        </w:rPr>
        <w:t>)</w:t>
      </w:r>
    </w:p>
    <w:p w:rsidR="002046DA" w:rsidRPr="002046DA" w:rsidRDefault="002046DA" w:rsidP="002046DA">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t>من الشكل رقم (</w:t>
      </w:r>
      <w:r w:rsidRPr="002046DA">
        <w:rPr>
          <w:rFonts w:asciiTheme="majorBidi" w:hAnsiTheme="majorBidi" w:cstheme="majorBidi" w:hint="cs"/>
          <w:rtl/>
        </w:rPr>
        <w:t>2</w:t>
      </w:r>
      <w:r w:rsidRPr="002046DA">
        <w:rPr>
          <w:rFonts w:asciiTheme="majorBidi" w:hAnsiTheme="majorBidi" w:cstheme="majorBidi"/>
          <w:rtl/>
        </w:rPr>
        <w:t xml:space="preserve">) يتضح أنه ضمن الخصائص المتعلقة بالعمالة الصناعية بالمنطقة أن جنسية العمالة الصناعية معظمها من الأجانب (غير </w:t>
      </w:r>
      <w:r w:rsidRPr="002046DA">
        <w:rPr>
          <w:rFonts w:asciiTheme="majorBidi" w:hAnsiTheme="majorBidi" w:cstheme="majorBidi" w:hint="cs"/>
          <w:rtl/>
        </w:rPr>
        <w:t>الليبيين</w:t>
      </w:r>
      <w:r w:rsidRPr="002046DA">
        <w:rPr>
          <w:rFonts w:asciiTheme="majorBidi" w:hAnsiTheme="majorBidi" w:cstheme="majorBidi"/>
          <w:rtl/>
        </w:rPr>
        <w:t>)، حيث يشكلون النسبة الأكبر (55.8%) بواقع 171 عامل</w:t>
      </w:r>
      <w:r w:rsidRPr="002046DA">
        <w:rPr>
          <w:rFonts w:asciiTheme="majorBidi" w:hAnsiTheme="majorBidi" w:cstheme="majorBidi" w:hint="cs"/>
          <w:rtl/>
        </w:rPr>
        <w:t>اً</w:t>
      </w:r>
      <w:r w:rsidRPr="002046DA">
        <w:rPr>
          <w:rFonts w:asciiTheme="majorBidi" w:hAnsiTheme="majorBidi" w:cstheme="majorBidi"/>
          <w:rtl/>
        </w:rPr>
        <w:t xml:space="preserve"> أجنبي</w:t>
      </w:r>
      <w:r w:rsidRPr="002046DA">
        <w:rPr>
          <w:rFonts w:asciiTheme="majorBidi" w:hAnsiTheme="majorBidi" w:cstheme="majorBidi" w:hint="cs"/>
          <w:rtl/>
        </w:rPr>
        <w:t>اً</w:t>
      </w:r>
      <w:r w:rsidRPr="002046DA">
        <w:rPr>
          <w:rFonts w:asciiTheme="majorBidi" w:hAnsiTheme="majorBidi" w:cstheme="majorBidi"/>
          <w:rtl/>
        </w:rPr>
        <w:t xml:space="preserve"> من جملة 306 عامل، بينما نجد أن العمال الليبيين عددهم 135 عامل</w:t>
      </w:r>
      <w:r w:rsidRPr="002046DA">
        <w:rPr>
          <w:rFonts w:asciiTheme="majorBidi" w:hAnsiTheme="majorBidi" w:cstheme="majorBidi" w:hint="cs"/>
          <w:rtl/>
        </w:rPr>
        <w:t>اً</w:t>
      </w:r>
      <w:r w:rsidRPr="002046DA">
        <w:rPr>
          <w:rFonts w:asciiTheme="majorBidi" w:hAnsiTheme="majorBidi" w:cstheme="majorBidi"/>
          <w:rtl/>
        </w:rPr>
        <w:t xml:space="preserve"> فقط وهو ما يعادل (44.1%).</w:t>
      </w:r>
    </w:p>
    <w:p w:rsidR="002046DA" w:rsidRPr="002046DA" w:rsidRDefault="002046DA" w:rsidP="002046DA">
      <w:pPr>
        <w:widowControl w:val="0"/>
        <w:autoSpaceDE w:val="0"/>
        <w:autoSpaceDN w:val="0"/>
        <w:bidi/>
        <w:adjustRightInd w:val="0"/>
        <w:spacing w:after="120"/>
        <w:jc w:val="lowKashida"/>
        <w:rPr>
          <w:rFonts w:asciiTheme="majorBidi" w:hAnsiTheme="majorBidi" w:cstheme="majorBidi"/>
          <w:lang w:bidi="ar-EG"/>
        </w:rPr>
      </w:pPr>
      <w:r w:rsidRPr="002046DA">
        <w:rPr>
          <w:rFonts w:asciiTheme="majorBidi" w:hAnsiTheme="majorBidi" w:cstheme="majorBidi"/>
          <w:rtl/>
        </w:rPr>
        <w:t>وهذا يعطي مؤشر</w:t>
      </w:r>
      <w:r w:rsidRPr="002046DA">
        <w:rPr>
          <w:rFonts w:asciiTheme="majorBidi" w:hAnsiTheme="majorBidi" w:cstheme="majorBidi" w:hint="cs"/>
          <w:rtl/>
        </w:rPr>
        <w:t>اً</w:t>
      </w:r>
      <w:r w:rsidRPr="002046DA">
        <w:rPr>
          <w:rFonts w:asciiTheme="majorBidi" w:hAnsiTheme="majorBidi" w:cstheme="majorBidi"/>
          <w:rtl/>
        </w:rPr>
        <w:t xml:space="preserve"> سلبي</w:t>
      </w:r>
      <w:r w:rsidRPr="002046DA">
        <w:rPr>
          <w:rFonts w:asciiTheme="majorBidi" w:hAnsiTheme="majorBidi" w:cstheme="majorBidi" w:hint="cs"/>
          <w:rtl/>
        </w:rPr>
        <w:t>اً</w:t>
      </w:r>
      <w:r w:rsidRPr="002046DA">
        <w:rPr>
          <w:rFonts w:asciiTheme="majorBidi" w:hAnsiTheme="majorBidi" w:cstheme="majorBidi"/>
          <w:rtl/>
        </w:rPr>
        <w:t xml:space="preserve"> عن الأعمال الصناعية بالمنطقة، خصوصاً في أوقات الأزمات سواء كانت أمنية أو اقتصادية، وهي هجرة العمالة الأجنبية كما حدث في المدينة في السنوات القليلة الماضية وترتب على ذلك نقص شديد في العمال الصناعيين </w:t>
      </w:r>
      <w:r w:rsidRPr="002046DA">
        <w:rPr>
          <w:rFonts w:asciiTheme="majorBidi" w:hAnsiTheme="majorBidi" w:cstheme="majorBidi" w:hint="cs"/>
          <w:rtl/>
        </w:rPr>
        <w:t>لا سيما</w:t>
      </w:r>
      <w:r w:rsidRPr="002046DA">
        <w:rPr>
          <w:rFonts w:asciiTheme="majorBidi" w:hAnsiTheme="majorBidi" w:cstheme="majorBidi"/>
          <w:rtl/>
        </w:rPr>
        <w:t xml:space="preserve"> المدربة </w:t>
      </w:r>
      <w:r w:rsidRPr="002046DA">
        <w:rPr>
          <w:rFonts w:asciiTheme="majorBidi" w:hAnsiTheme="majorBidi" w:cstheme="majorBidi" w:hint="cs"/>
          <w:rtl/>
        </w:rPr>
        <w:t>منهم.</w:t>
      </w:r>
    </w:p>
    <w:p w:rsidR="002046DA" w:rsidRDefault="002046DA" w:rsidP="002046DA">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t xml:space="preserve">أما فيما يخص نوعية العمالة الصناعية -من ناحية </w:t>
      </w:r>
      <w:r w:rsidRPr="002046DA">
        <w:rPr>
          <w:rFonts w:asciiTheme="majorBidi" w:hAnsiTheme="majorBidi" w:cstheme="majorBidi" w:hint="cs"/>
          <w:rtl/>
        </w:rPr>
        <w:t>المهارة-فتشير</w:t>
      </w:r>
      <w:r w:rsidRPr="002046DA">
        <w:rPr>
          <w:rFonts w:asciiTheme="majorBidi" w:hAnsiTheme="majorBidi" w:cstheme="majorBidi"/>
          <w:rtl/>
        </w:rPr>
        <w:t xml:space="preserve"> الدراسة إلى أن العمال الفني</w:t>
      </w:r>
      <w:r w:rsidRPr="002046DA">
        <w:rPr>
          <w:rFonts w:asciiTheme="majorBidi" w:hAnsiTheme="majorBidi" w:cstheme="majorBidi" w:hint="cs"/>
          <w:rtl/>
        </w:rPr>
        <w:t>ي</w:t>
      </w:r>
      <w:r w:rsidRPr="002046DA">
        <w:rPr>
          <w:rFonts w:asciiTheme="majorBidi" w:hAnsiTheme="majorBidi" w:cstheme="majorBidi"/>
          <w:rtl/>
        </w:rPr>
        <w:t>ن تبلغ نسبتهم (41.8 %) والاداري</w:t>
      </w:r>
      <w:r w:rsidRPr="002046DA">
        <w:rPr>
          <w:rFonts w:asciiTheme="majorBidi" w:hAnsiTheme="majorBidi" w:cstheme="majorBidi" w:hint="cs"/>
          <w:rtl/>
        </w:rPr>
        <w:t>ي</w:t>
      </w:r>
      <w:r w:rsidRPr="002046DA">
        <w:rPr>
          <w:rFonts w:asciiTheme="majorBidi" w:hAnsiTheme="majorBidi" w:cstheme="majorBidi"/>
          <w:rtl/>
        </w:rPr>
        <w:t>ن (24.1 %)، أما العمال العادي</w:t>
      </w:r>
      <w:r w:rsidRPr="002046DA">
        <w:rPr>
          <w:rFonts w:asciiTheme="majorBidi" w:hAnsiTheme="majorBidi" w:cstheme="majorBidi" w:hint="cs"/>
          <w:rtl/>
        </w:rPr>
        <w:t>و</w:t>
      </w:r>
      <w:r w:rsidRPr="002046DA">
        <w:rPr>
          <w:rFonts w:asciiTheme="majorBidi" w:hAnsiTheme="majorBidi" w:cstheme="majorBidi"/>
          <w:rtl/>
        </w:rPr>
        <w:t>ن (غير المدربين) فبلغت نسبتهم (33.9 %) من إجمالي العمال، والجدول رقم (</w:t>
      </w:r>
      <w:r w:rsidRPr="002046DA">
        <w:rPr>
          <w:rFonts w:asciiTheme="majorBidi" w:hAnsiTheme="majorBidi" w:cstheme="majorBidi" w:hint="cs"/>
          <w:rtl/>
        </w:rPr>
        <w:t>2</w:t>
      </w:r>
      <w:r w:rsidRPr="002046DA">
        <w:rPr>
          <w:rFonts w:asciiTheme="majorBidi" w:hAnsiTheme="majorBidi" w:cstheme="majorBidi"/>
          <w:rtl/>
        </w:rPr>
        <w:t>) يوضح نوعية العمال الصناعيين في مدينة الكفرة.</w:t>
      </w:r>
    </w:p>
    <w:p w:rsidR="006829EB" w:rsidRPr="002046DA" w:rsidRDefault="006829EB" w:rsidP="006829EB">
      <w:pPr>
        <w:widowControl w:val="0"/>
        <w:autoSpaceDE w:val="0"/>
        <w:autoSpaceDN w:val="0"/>
        <w:bidi/>
        <w:adjustRightInd w:val="0"/>
        <w:spacing w:after="120"/>
        <w:jc w:val="lowKashida"/>
        <w:rPr>
          <w:rFonts w:asciiTheme="majorBidi" w:hAnsiTheme="majorBidi" w:cstheme="majorBidi"/>
          <w:rtl/>
        </w:rPr>
      </w:pPr>
    </w:p>
    <w:p w:rsidR="00121BD6" w:rsidRDefault="00121BD6" w:rsidP="002046DA">
      <w:pPr>
        <w:widowControl w:val="0"/>
        <w:autoSpaceDE w:val="0"/>
        <w:autoSpaceDN w:val="0"/>
        <w:bidi/>
        <w:adjustRightInd w:val="0"/>
        <w:spacing w:after="120"/>
        <w:jc w:val="center"/>
        <w:rPr>
          <w:rFonts w:asciiTheme="majorBidi" w:hAnsiTheme="majorBidi" w:cstheme="majorBidi"/>
          <w:b/>
          <w:bCs/>
          <w:sz w:val="18"/>
          <w:szCs w:val="18"/>
          <w:rtl/>
        </w:rPr>
      </w:pPr>
    </w:p>
    <w:p w:rsidR="002046DA" w:rsidRDefault="002046DA" w:rsidP="00121BD6">
      <w:pPr>
        <w:widowControl w:val="0"/>
        <w:autoSpaceDE w:val="0"/>
        <w:autoSpaceDN w:val="0"/>
        <w:bidi/>
        <w:adjustRightInd w:val="0"/>
        <w:spacing w:after="120"/>
        <w:jc w:val="center"/>
        <w:rPr>
          <w:rFonts w:asciiTheme="majorBidi" w:hAnsiTheme="majorBidi" w:cstheme="majorBidi"/>
          <w:b/>
          <w:bCs/>
          <w:sz w:val="18"/>
          <w:szCs w:val="18"/>
          <w:rtl/>
        </w:rPr>
      </w:pPr>
      <w:r w:rsidRPr="002046DA">
        <w:rPr>
          <w:rFonts w:asciiTheme="majorBidi" w:hAnsiTheme="majorBidi" w:cstheme="majorBidi"/>
          <w:b/>
          <w:bCs/>
          <w:sz w:val="18"/>
          <w:szCs w:val="18"/>
          <w:rtl/>
        </w:rPr>
        <w:lastRenderedPageBreak/>
        <w:t>جدول</w:t>
      </w:r>
      <w:r w:rsidR="00451C31">
        <w:rPr>
          <w:rFonts w:asciiTheme="majorBidi" w:hAnsiTheme="majorBidi" w:cstheme="majorBidi"/>
          <w:b/>
          <w:bCs/>
          <w:sz w:val="18"/>
          <w:szCs w:val="18"/>
          <w:rtl/>
        </w:rPr>
        <w:t xml:space="preserve"> </w:t>
      </w:r>
      <w:r w:rsidRPr="002046DA">
        <w:rPr>
          <w:rFonts w:asciiTheme="majorBidi" w:hAnsiTheme="majorBidi" w:cstheme="majorBidi" w:hint="cs"/>
          <w:b/>
          <w:bCs/>
          <w:sz w:val="18"/>
          <w:szCs w:val="18"/>
          <w:rtl/>
        </w:rPr>
        <w:t>2</w:t>
      </w:r>
      <w:r w:rsidR="00451C31">
        <w:rPr>
          <w:rFonts w:asciiTheme="majorBidi" w:hAnsiTheme="majorBidi" w:cstheme="majorBidi" w:hint="cs"/>
          <w:b/>
          <w:bCs/>
          <w:sz w:val="18"/>
          <w:szCs w:val="18"/>
          <w:rtl/>
        </w:rPr>
        <w:t xml:space="preserve">. </w:t>
      </w:r>
      <w:r w:rsidRPr="002046DA">
        <w:rPr>
          <w:rFonts w:asciiTheme="majorBidi" w:hAnsiTheme="majorBidi" w:cstheme="majorBidi"/>
          <w:b/>
          <w:bCs/>
          <w:sz w:val="18"/>
          <w:szCs w:val="18"/>
          <w:rtl/>
        </w:rPr>
        <w:t xml:space="preserve"> نوع العمالة الصناعية </w:t>
      </w:r>
      <w:r w:rsidRPr="002046DA">
        <w:rPr>
          <w:rFonts w:asciiTheme="majorBidi" w:hAnsiTheme="majorBidi" w:cstheme="majorBidi" w:hint="cs"/>
          <w:b/>
          <w:bCs/>
          <w:sz w:val="18"/>
          <w:szCs w:val="18"/>
          <w:rtl/>
        </w:rPr>
        <w:t>(</w:t>
      </w:r>
      <w:r w:rsidRPr="002046DA">
        <w:rPr>
          <w:rFonts w:asciiTheme="majorBidi" w:hAnsiTheme="majorBidi" w:cstheme="majorBidi"/>
          <w:b/>
          <w:bCs/>
          <w:sz w:val="18"/>
          <w:szCs w:val="18"/>
          <w:rtl/>
        </w:rPr>
        <w:t>المصدر: الدراسة الميدانية 2019م</w:t>
      </w:r>
      <w:r w:rsidRPr="002046DA">
        <w:rPr>
          <w:rFonts w:asciiTheme="majorBidi" w:hAnsiTheme="majorBidi" w:cstheme="majorBidi" w:hint="cs"/>
          <w:b/>
          <w:bCs/>
          <w:sz w:val="18"/>
          <w:szCs w:val="18"/>
          <w:rtl/>
        </w:rPr>
        <w:t>)</w:t>
      </w:r>
    </w:p>
    <w:tbl>
      <w:tblPr>
        <w:tblStyle w:val="-2"/>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2"/>
        <w:gridCol w:w="1750"/>
        <w:gridCol w:w="1193"/>
        <w:gridCol w:w="1205"/>
      </w:tblGrid>
      <w:tr w:rsidR="002046DA" w:rsidRPr="002046DA" w:rsidTr="002046D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6DA" w:rsidRPr="002046DA" w:rsidRDefault="002046DA" w:rsidP="002046DA">
            <w:pPr>
              <w:widowControl w:val="0"/>
              <w:autoSpaceDE w:val="0"/>
              <w:autoSpaceDN w:val="0"/>
              <w:bidi/>
              <w:adjustRightInd w:val="0"/>
              <w:spacing w:after="120"/>
              <w:jc w:val="center"/>
              <w:rPr>
                <w:rFonts w:asciiTheme="majorBidi" w:hAnsiTheme="majorBidi" w:cstheme="majorBidi"/>
                <w:color w:val="auto"/>
                <w:sz w:val="18"/>
                <w:szCs w:val="18"/>
                <w:rtl/>
              </w:rPr>
            </w:pPr>
            <w:r w:rsidRPr="002046DA">
              <w:rPr>
                <w:rFonts w:asciiTheme="majorBidi" w:hAnsiTheme="majorBidi" w:cstheme="majorBidi" w:hint="cs"/>
                <w:color w:val="auto"/>
                <w:sz w:val="18"/>
                <w:szCs w:val="18"/>
                <w:rtl/>
              </w:rPr>
              <w:t>ر</w:t>
            </w:r>
            <w:r w:rsidRPr="002046DA">
              <w:rPr>
                <w:rFonts w:asciiTheme="majorBidi" w:hAnsiTheme="majorBidi" w:cstheme="majorBidi"/>
                <w:color w:val="auto"/>
                <w:sz w:val="18"/>
                <w:szCs w:val="18"/>
                <w:rtl/>
              </w:rPr>
              <w:t>.م</w:t>
            </w:r>
          </w:p>
        </w:tc>
        <w:tc>
          <w:tcPr>
            <w:tcW w:w="184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6DA" w:rsidRPr="002046DA" w:rsidRDefault="002046DA" w:rsidP="002046DA">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نوع العمالة الصناعية</w:t>
            </w:r>
          </w:p>
        </w:tc>
        <w:tc>
          <w:tcPr>
            <w:tcW w:w="125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6DA" w:rsidRPr="002046DA" w:rsidRDefault="002046DA" w:rsidP="002046DA">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العدد</w:t>
            </w:r>
          </w:p>
        </w:tc>
        <w:tc>
          <w:tcPr>
            <w:tcW w:w="125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6DA" w:rsidRPr="002046DA" w:rsidRDefault="002046DA" w:rsidP="002046DA">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النسبة المئوية %</w:t>
            </w:r>
          </w:p>
        </w:tc>
      </w:tr>
      <w:tr w:rsidR="002046DA" w:rsidRPr="002046DA" w:rsidTr="002046D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right w:val="none" w:sz="0" w:space="0" w:color="auto"/>
            </w:tcBorders>
            <w:shd w:val="clear" w:color="auto" w:fill="FFFFFF" w:themeFill="background1"/>
            <w:vAlign w:val="center"/>
          </w:tcPr>
          <w:p w:rsidR="002046DA" w:rsidRPr="002046DA" w:rsidRDefault="002046DA" w:rsidP="002046DA">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2046DA">
              <w:rPr>
                <w:rFonts w:asciiTheme="majorBidi" w:hAnsiTheme="majorBidi" w:cstheme="majorBidi"/>
                <w:b w:val="0"/>
                <w:bCs w:val="0"/>
                <w:color w:val="auto"/>
                <w:sz w:val="18"/>
                <w:szCs w:val="18"/>
                <w:rtl/>
              </w:rPr>
              <w:t>1</w:t>
            </w:r>
          </w:p>
        </w:tc>
        <w:tc>
          <w:tcPr>
            <w:tcW w:w="1843" w:type="dxa"/>
            <w:tcBorders>
              <w:left w:val="none" w:sz="0" w:space="0" w:color="auto"/>
              <w:right w:val="none" w:sz="0" w:space="0" w:color="auto"/>
            </w:tcBorders>
            <w:shd w:val="clear" w:color="auto" w:fill="FFFFFF" w:themeFill="background1"/>
            <w:vAlign w:val="center"/>
          </w:tcPr>
          <w:p w:rsidR="002046DA" w:rsidRPr="002046DA"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الفنيون</w:t>
            </w:r>
          </w:p>
        </w:tc>
        <w:tc>
          <w:tcPr>
            <w:tcW w:w="1259" w:type="dxa"/>
            <w:tcBorders>
              <w:left w:val="none" w:sz="0" w:space="0" w:color="auto"/>
              <w:right w:val="none" w:sz="0" w:space="0" w:color="auto"/>
            </w:tcBorders>
            <w:shd w:val="clear" w:color="auto" w:fill="FFFFFF" w:themeFill="background1"/>
            <w:vAlign w:val="center"/>
          </w:tcPr>
          <w:p w:rsidR="002046DA" w:rsidRPr="002046DA"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128</w:t>
            </w:r>
          </w:p>
        </w:tc>
        <w:tc>
          <w:tcPr>
            <w:tcW w:w="1259" w:type="dxa"/>
            <w:tcBorders>
              <w:left w:val="none" w:sz="0" w:space="0" w:color="auto"/>
              <w:right w:val="none" w:sz="0" w:space="0" w:color="auto"/>
            </w:tcBorders>
            <w:shd w:val="clear" w:color="auto" w:fill="FFFFFF" w:themeFill="background1"/>
            <w:vAlign w:val="center"/>
          </w:tcPr>
          <w:p w:rsidR="002046DA" w:rsidRPr="002046DA"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41.8</w:t>
            </w:r>
          </w:p>
        </w:tc>
      </w:tr>
      <w:tr w:rsidR="002046DA" w:rsidRPr="002046DA" w:rsidTr="002046DA">
        <w:trPr>
          <w:trHeight w:val="454"/>
          <w:jc w:val="center"/>
        </w:trPr>
        <w:tc>
          <w:tcPr>
            <w:cnfStyle w:val="001000000000" w:firstRow="0" w:lastRow="0" w:firstColumn="1" w:lastColumn="0" w:oddVBand="0" w:evenVBand="0" w:oddHBand="0" w:evenHBand="0" w:firstRowFirstColumn="0" w:firstRowLastColumn="0" w:lastRowFirstColumn="0" w:lastRowLastColumn="0"/>
            <w:tcW w:w="501" w:type="dxa"/>
            <w:vAlign w:val="center"/>
          </w:tcPr>
          <w:p w:rsidR="002046DA" w:rsidRPr="002046DA" w:rsidRDefault="002046DA" w:rsidP="002046DA">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2046DA">
              <w:rPr>
                <w:rFonts w:asciiTheme="majorBidi" w:hAnsiTheme="majorBidi" w:cstheme="majorBidi"/>
                <w:b w:val="0"/>
                <w:bCs w:val="0"/>
                <w:color w:val="auto"/>
                <w:sz w:val="18"/>
                <w:szCs w:val="18"/>
                <w:rtl/>
              </w:rPr>
              <w:t>2</w:t>
            </w:r>
          </w:p>
        </w:tc>
        <w:tc>
          <w:tcPr>
            <w:tcW w:w="1843" w:type="dxa"/>
            <w:vAlign w:val="center"/>
          </w:tcPr>
          <w:p w:rsidR="002046DA" w:rsidRPr="002046DA"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الإداريون</w:t>
            </w:r>
          </w:p>
        </w:tc>
        <w:tc>
          <w:tcPr>
            <w:tcW w:w="1259" w:type="dxa"/>
            <w:vAlign w:val="center"/>
          </w:tcPr>
          <w:p w:rsidR="002046DA" w:rsidRPr="002046DA"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74</w:t>
            </w:r>
          </w:p>
        </w:tc>
        <w:tc>
          <w:tcPr>
            <w:tcW w:w="1259" w:type="dxa"/>
            <w:vAlign w:val="center"/>
          </w:tcPr>
          <w:p w:rsidR="002046DA" w:rsidRPr="002046DA"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24.1</w:t>
            </w:r>
          </w:p>
        </w:tc>
      </w:tr>
      <w:tr w:rsidR="002046DA" w:rsidRPr="002046DA" w:rsidTr="002046D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501" w:type="dxa"/>
            <w:tcBorders>
              <w:left w:val="none" w:sz="0" w:space="0" w:color="auto"/>
              <w:right w:val="none" w:sz="0" w:space="0" w:color="auto"/>
            </w:tcBorders>
            <w:shd w:val="clear" w:color="auto" w:fill="FFFFFF" w:themeFill="background1"/>
            <w:vAlign w:val="center"/>
          </w:tcPr>
          <w:p w:rsidR="002046DA" w:rsidRPr="002046DA" w:rsidRDefault="002046DA" w:rsidP="002046DA">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2046DA">
              <w:rPr>
                <w:rFonts w:asciiTheme="majorBidi" w:hAnsiTheme="majorBidi" w:cstheme="majorBidi"/>
                <w:b w:val="0"/>
                <w:bCs w:val="0"/>
                <w:color w:val="auto"/>
                <w:sz w:val="18"/>
                <w:szCs w:val="18"/>
                <w:rtl/>
              </w:rPr>
              <w:t>3</w:t>
            </w:r>
          </w:p>
        </w:tc>
        <w:tc>
          <w:tcPr>
            <w:tcW w:w="1843" w:type="dxa"/>
            <w:tcBorders>
              <w:left w:val="none" w:sz="0" w:space="0" w:color="auto"/>
              <w:right w:val="none" w:sz="0" w:space="0" w:color="auto"/>
            </w:tcBorders>
            <w:shd w:val="clear" w:color="auto" w:fill="FFFFFF" w:themeFill="background1"/>
            <w:vAlign w:val="center"/>
          </w:tcPr>
          <w:p w:rsidR="002046DA" w:rsidRPr="002046DA"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عمال عاديون</w:t>
            </w:r>
          </w:p>
        </w:tc>
        <w:tc>
          <w:tcPr>
            <w:tcW w:w="1259" w:type="dxa"/>
            <w:tcBorders>
              <w:left w:val="none" w:sz="0" w:space="0" w:color="auto"/>
              <w:right w:val="none" w:sz="0" w:space="0" w:color="auto"/>
            </w:tcBorders>
            <w:shd w:val="clear" w:color="auto" w:fill="FFFFFF" w:themeFill="background1"/>
            <w:vAlign w:val="center"/>
          </w:tcPr>
          <w:p w:rsidR="002046DA" w:rsidRPr="002046DA"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104</w:t>
            </w:r>
          </w:p>
        </w:tc>
        <w:tc>
          <w:tcPr>
            <w:tcW w:w="1259" w:type="dxa"/>
            <w:tcBorders>
              <w:left w:val="none" w:sz="0" w:space="0" w:color="auto"/>
              <w:right w:val="none" w:sz="0" w:space="0" w:color="auto"/>
            </w:tcBorders>
            <w:shd w:val="clear" w:color="auto" w:fill="FFFFFF" w:themeFill="background1"/>
            <w:vAlign w:val="center"/>
          </w:tcPr>
          <w:p w:rsidR="002046DA" w:rsidRPr="002046DA"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2046DA">
              <w:rPr>
                <w:rFonts w:asciiTheme="majorBidi" w:hAnsiTheme="majorBidi" w:cstheme="majorBidi"/>
                <w:color w:val="auto"/>
                <w:sz w:val="18"/>
                <w:szCs w:val="18"/>
                <w:rtl/>
              </w:rPr>
              <w:t>33.9</w:t>
            </w:r>
          </w:p>
        </w:tc>
      </w:tr>
    </w:tbl>
    <w:p w:rsidR="002046DA" w:rsidRPr="002046DA" w:rsidRDefault="002046DA" w:rsidP="002046DA">
      <w:pPr>
        <w:widowControl w:val="0"/>
        <w:autoSpaceDE w:val="0"/>
        <w:autoSpaceDN w:val="0"/>
        <w:bidi/>
        <w:adjustRightInd w:val="0"/>
        <w:spacing w:after="120"/>
        <w:jc w:val="center"/>
        <w:rPr>
          <w:rFonts w:asciiTheme="majorBidi" w:hAnsiTheme="majorBidi" w:cstheme="majorBidi"/>
          <w:b/>
          <w:bCs/>
          <w:rtl/>
        </w:rPr>
      </w:pPr>
    </w:p>
    <w:p w:rsidR="002046DA" w:rsidRPr="002046DA" w:rsidRDefault="002046DA" w:rsidP="002046DA">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t xml:space="preserve">وإذا أجرينا مقارنة بين عدد الصناعات ونوعها في منطقة الدراسة نجد أن نسبة العمال المهرة (الفنيون) </w:t>
      </w:r>
      <w:proofErr w:type="gramStart"/>
      <w:r w:rsidRPr="002046DA">
        <w:rPr>
          <w:rFonts w:asciiTheme="majorBidi" w:hAnsiTheme="majorBidi" w:cstheme="majorBidi"/>
          <w:rtl/>
        </w:rPr>
        <w:t>قليلة ،</w:t>
      </w:r>
      <w:proofErr w:type="gramEnd"/>
      <w:r w:rsidRPr="002046DA">
        <w:rPr>
          <w:rFonts w:asciiTheme="majorBidi" w:hAnsiTheme="majorBidi" w:cstheme="majorBidi"/>
          <w:rtl/>
        </w:rPr>
        <w:t xml:space="preserve"> حيث </w:t>
      </w:r>
      <w:r w:rsidRPr="002046DA">
        <w:rPr>
          <w:rFonts w:asciiTheme="majorBidi" w:hAnsiTheme="majorBidi" w:cstheme="majorBidi" w:hint="cs"/>
          <w:rtl/>
        </w:rPr>
        <w:t>إ</w:t>
      </w:r>
      <w:r w:rsidRPr="002046DA">
        <w:rPr>
          <w:rFonts w:asciiTheme="majorBidi" w:hAnsiTheme="majorBidi" w:cstheme="majorBidi"/>
          <w:rtl/>
        </w:rPr>
        <w:t>ن الصناعات الحرفية والغذائية تمثل 87% من الصناعات في الكفرة يقابلها 41.8% من العمال المهرة ، مما يعطي انطباعاً سالباً عن مدى توافق نوع العمالة مع الصناعات المتو</w:t>
      </w:r>
      <w:r w:rsidRPr="002046DA">
        <w:rPr>
          <w:rFonts w:asciiTheme="majorBidi" w:hAnsiTheme="majorBidi" w:cstheme="majorBidi" w:hint="cs"/>
          <w:rtl/>
        </w:rPr>
        <w:t>ا</w:t>
      </w:r>
      <w:r w:rsidRPr="002046DA">
        <w:rPr>
          <w:rFonts w:asciiTheme="majorBidi" w:hAnsiTheme="majorBidi" w:cstheme="majorBidi"/>
          <w:rtl/>
        </w:rPr>
        <w:t>فرة.</w:t>
      </w:r>
    </w:p>
    <w:p w:rsidR="002046DA" w:rsidRPr="002046DA" w:rsidRDefault="002046DA" w:rsidP="002046DA">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t>أما فيما يتعلق بالمستوى التعليمي للعمال الذي له أثر كبير في تطور العملية الصناعية فارتفاع المستوى التعليمي بين الأفراد العاملين يعود إيجابي</w:t>
      </w:r>
      <w:r w:rsidRPr="002046DA">
        <w:rPr>
          <w:rFonts w:asciiTheme="majorBidi" w:hAnsiTheme="majorBidi" w:cstheme="majorBidi" w:hint="cs"/>
          <w:rtl/>
        </w:rPr>
        <w:t>اً</w:t>
      </w:r>
      <w:r w:rsidRPr="002046DA">
        <w:rPr>
          <w:rFonts w:asciiTheme="majorBidi" w:hAnsiTheme="majorBidi" w:cstheme="majorBidi"/>
          <w:rtl/>
        </w:rPr>
        <w:t xml:space="preserve"> على الصناعية حيث يمكن العامل من استخدام الآلات بكفاء</w:t>
      </w:r>
      <w:r w:rsidRPr="002046DA">
        <w:rPr>
          <w:rFonts w:asciiTheme="majorBidi" w:hAnsiTheme="majorBidi" w:cstheme="majorBidi" w:hint="cs"/>
          <w:rtl/>
        </w:rPr>
        <w:t>ة</w:t>
      </w:r>
      <w:r w:rsidRPr="002046DA">
        <w:rPr>
          <w:rFonts w:asciiTheme="majorBidi" w:hAnsiTheme="majorBidi" w:cstheme="majorBidi"/>
          <w:rtl/>
        </w:rPr>
        <w:t xml:space="preserve"> عالية ومواكبة أي تطور للآلة الصناعية خصوصاً وأننا نعيش في زمن يعتمد بشكل كبير على </w:t>
      </w:r>
      <w:proofErr w:type="gramStart"/>
      <w:r w:rsidRPr="002046DA">
        <w:rPr>
          <w:rFonts w:asciiTheme="majorBidi" w:hAnsiTheme="majorBidi" w:cstheme="majorBidi"/>
          <w:rtl/>
        </w:rPr>
        <w:t>التكنولوجيا .</w:t>
      </w:r>
      <w:proofErr w:type="gramEnd"/>
    </w:p>
    <w:p w:rsidR="002046DA" w:rsidRPr="002046DA" w:rsidRDefault="002046DA" w:rsidP="002046DA">
      <w:pPr>
        <w:widowControl w:val="0"/>
        <w:autoSpaceDE w:val="0"/>
        <w:autoSpaceDN w:val="0"/>
        <w:bidi/>
        <w:adjustRightInd w:val="0"/>
        <w:spacing w:after="120"/>
        <w:jc w:val="lowKashida"/>
        <w:rPr>
          <w:rFonts w:asciiTheme="majorBidi" w:hAnsiTheme="majorBidi" w:cstheme="majorBidi"/>
          <w:rtl/>
          <w:lang w:bidi="ar-LB"/>
        </w:rPr>
      </w:pPr>
      <w:r w:rsidRPr="002046DA">
        <w:rPr>
          <w:rFonts w:asciiTheme="majorBidi" w:hAnsiTheme="majorBidi" w:cstheme="majorBidi"/>
          <w:rtl/>
        </w:rPr>
        <w:t>فيلاحظ من خلال تحليل بيانات الاستبيان وجود تباين بين العمالة الصناعية بالمنطقة كما هو موضح في الشكل رقم (</w:t>
      </w:r>
      <w:r w:rsidRPr="002046DA">
        <w:rPr>
          <w:rFonts w:asciiTheme="majorBidi" w:hAnsiTheme="majorBidi" w:cstheme="majorBidi" w:hint="cs"/>
          <w:rtl/>
        </w:rPr>
        <w:t>3</w:t>
      </w:r>
      <w:r w:rsidRPr="002046DA">
        <w:rPr>
          <w:rFonts w:asciiTheme="majorBidi" w:hAnsiTheme="majorBidi" w:cstheme="majorBidi"/>
          <w:rtl/>
        </w:rPr>
        <w:t xml:space="preserve">) من حيث مستوياتهم التعليمية، </w:t>
      </w:r>
      <w:r w:rsidRPr="002046DA">
        <w:rPr>
          <w:rFonts w:asciiTheme="majorBidi" w:hAnsiTheme="majorBidi" w:cstheme="majorBidi" w:hint="cs"/>
          <w:rtl/>
        </w:rPr>
        <w:t>و</w:t>
      </w:r>
      <w:r w:rsidRPr="002046DA">
        <w:rPr>
          <w:rFonts w:asciiTheme="majorBidi" w:hAnsiTheme="majorBidi" w:cstheme="majorBidi"/>
          <w:rtl/>
        </w:rPr>
        <w:t xml:space="preserve">شكلت نسبة المتحصلين على تعليم ثانوي النسبة الأكبر بين العمال (33.3%)، يليها العمال </w:t>
      </w:r>
      <w:r w:rsidRPr="002046DA">
        <w:rPr>
          <w:rFonts w:asciiTheme="majorBidi" w:hAnsiTheme="majorBidi" w:cstheme="majorBidi" w:hint="cs"/>
          <w:rtl/>
        </w:rPr>
        <w:t>المتحصلين</w:t>
      </w:r>
      <w:r w:rsidRPr="002046DA">
        <w:rPr>
          <w:rFonts w:asciiTheme="majorBidi" w:hAnsiTheme="majorBidi" w:cstheme="majorBidi"/>
          <w:rtl/>
        </w:rPr>
        <w:t xml:space="preserve"> على التعليم ال</w:t>
      </w:r>
      <w:r w:rsidRPr="002046DA">
        <w:rPr>
          <w:rFonts w:asciiTheme="majorBidi" w:hAnsiTheme="majorBidi" w:cstheme="majorBidi" w:hint="cs"/>
          <w:rtl/>
        </w:rPr>
        <w:t>إ</w:t>
      </w:r>
      <w:r w:rsidRPr="002046DA">
        <w:rPr>
          <w:rFonts w:asciiTheme="majorBidi" w:hAnsiTheme="majorBidi" w:cstheme="majorBidi"/>
          <w:rtl/>
        </w:rPr>
        <w:t xml:space="preserve">عدادي ونسبتهم 32.3%، أما العمال الذين يقل مستواهم التعليمي عن الابتدائي فبلغت نسبتهم (22.5%)، بينما قلت نسبة العمال المتحصلين على التعليم الجامعي وما فوق حيث وصلت إلى (11.7%) فقط من المجموع الكلي للعمالة </w:t>
      </w:r>
      <w:proofErr w:type="gramStart"/>
      <w:r w:rsidRPr="002046DA">
        <w:rPr>
          <w:rFonts w:asciiTheme="majorBidi" w:hAnsiTheme="majorBidi" w:cstheme="majorBidi"/>
          <w:rtl/>
        </w:rPr>
        <w:t>الصناعية .</w:t>
      </w:r>
      <w:proofErr w:type="gramEnd"/>
    </w:p>
    <w:p w:rsidR="005002B1" w:rsidRPr="002046DA" w:rsidRDefault="002046DA" w:rsidP="005002B1">
      <w:pPr>
        <w:widowControl w:val="0"/>
        <w:autoSpaceDE w:val="0"/>
        <w:autoSpaceDN w:val="0"/>
        <w:bidi/>
        <w:adjustRightInd w:val="0"/>
        <w:spacing w:after="120"/>
        <w:jc w:val="lowKashida"/>
        <w:rPr>
          <w:rFonts w:asciiTheme="majorBidi" w:hAnsiTheme="majorBidi" w:cstheme="majorBidi"/>
          <w:lang w:bidi="ar-LB"/>
        </w:rPr>
      </w:pPr>
      <w:r w:rsidRPr="00A25D9C">
        <w:rPr>
          <w:rFonts w:ascii="Simplified Arabic" w:hAnsi="Simplified Arabic" w:cs="Simplified Arabic"/>
          <w:noProof/>
        </w:rPr>
        <w:drawing>
          <wp:inline distT="0" distB="0" distL="0" distR="0" wp14:anchorId="64432313" wp14:editId="7EA58E61">
            <wp:extent cx="2950210" cy="2708694"/>
            <wp:effectExtent l="0" t="0" r="2540" b="15875"/>
            <wp:docPr id="14"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46DA" w:rsidRPr="002046DA" w:rsidRDefault="00451C31" w:rsidP="00451C31">
      <w:pPr>
        <w:widowControl w:val="0"/>
        <w:autoSpaceDE w:val="0"/>
        <w:autoSpaceDN w:val="0"/>
        <w:bidi/>
        <w:adjustRightInd w:val="0"/>
        <w:spacing w:after="120"/>
        <w:jc w:val="center"/>
        <w:rPr>
          <w:rFonts w:asciiTheme="majorBidi" w:hAnsiTheme="majorBidi" w:cstheme="majorBidi"/>
          <w:b/>
          <w:bCs/>
          <w:sz w:val="18"/>
          <w:szCs w:val="18"/>
          <w:rtl/>
        </w:rPr>
      </w:pPr>
      <w:r>
        <w:rPr>
          <w:rFonts w:asciiTheme="majorBidi" w:hAnsiTheme="majorBidi" w:cstheme="majorBidi"/>
          <w:b/>
          <w:bCs/>
          <w:sz w:val="18"/>
          <w:szCs w:val="18"/>
          <w:rtl/>
        </w:rPr>
        <w:t xml:space="preserve">شكل </w:t>
      </w:r>
      <w:r>
        <w:rPr>
          <w:rFonts w:asciiTheme="majorBidi" w:hAnsiTheme="majorBidi" w:cstheme="majorBidi" w:hint="cs"/>
          <w:b/>
          <w:bCs/>
          <w:sz w:val="18"/>
          <w:szCs w:val="18"/>
          <w:rtl/>
        </w:rPr>
        <w:t xml:space="preserve">3. </w:t>
      </w:r>
      <w:r w:rsidR="002046DA" w:rsidRPr="002046DA">
        <w:rPr>
          <w:rFonts w:asciiTheme="majorBidi" w:hAnsiTheme="majorBidi" w:cstheme="majorBidi"/>
          <w:b/>
          <w:bCs/>
          <w:sz w:val="18"/>
          <w:szCs w:val="18"/>
          <w:rtl/>
        </w:rPr>
        <w:t xml:space="preserve">المستوى التعليمي للعمال </w:t>
      </w:r>
      <w:r w:rsidR="002046DA" w:rsidRPr="002046DA">
        <w:rPr>
          <w:rFonts w:asciiTheme="majorBidi" w:hAnsiTheme="majorBidi" w:cstheme="majorBidi" w:hint="cs"/>
          <w:b/>
          <w:bCs/>
          <w:sz w:val="18"/>
          <w:szCs w:val="18"/>
          <w:rtl/>
        </w:rPr>
        <w:t>(</w:t>
      </w:r>
      <w:r w:rsidR="002046DA" w:rsidRPr="002046DA">
        <w:rPr>
          <w:rFonts w:asciiTheme="majorBidi" w:hAnsiTheme="majorBidi" w:cstheme="majorBidi"/>
          <w:b/>
          <w:bCs/>
          <w:sz w:val="18"/>
          <w:szCs w:val="18"/>
          <w:rtl/>
        </w:rPr>
        <w:t>المصدر: الدراسة الميدانية 2019</w:t>
      </w:r>
      <w:r w:rsidR="002046DA" w:rsidRPr="002046DA">
        <w:rPr>
          <w:rFonts w:asciiTheme="majorBidi" w:hAnsiTheme="majorBidi" w:cstheme="majorBidi" w:hint="cs"/>
          <w:b/>
          <w:bCs/>
          <w:sz w:val="18"/>
          <w:szCs w:val="18"/>
          <w:rtl/>
        </w:rPr>
        <w:t>)</w:t>
      </w:r>
    </w:p>
    <w:p w:rsidR="002046DA" w:rsidRPr="002046DA" w:rsidRDefault="002046DA" w:rsidP="002046DA">
      <w:pPr>
        <w:widowControl w:val="0"/>
        <w:autoSpaceDE w:val="0"/>
        <w:autoSpaceDN w:val="0"/>
        <w:bidi/>
        <w:adjustRightInd w:val="0"/>
        <w:spacing w:after="120"/>
        <w:jc w:val="lowKashida"/>
        <w:rPr>
          <w:rFonts w:asciiTheme="majorBidi" w:hAnsiTheme="majorBidi" w:cstheme="majorBidi"/>
          <w:rtl/>
        </w:rPr>
      </w:pPr>
      <w:r w:rsidRPr="002046DA">
        <w:rPr>
          <w:rFonts w:asciiTheme="majorBidi" w:hAnsiTheme="majorBidi" w:cstheme="majorBidi"/>
          <w:rtl/>
        </w:rPr>
        <w:t>ولتكوين صورة شاملة وكاملة على العمالة الصناعية بالمنطقة تطرقت الدراسة إلى معدل دخل العمال ونوع عقود العمالة الصناعية، بالإضافة إلى المزايا التي يستفيد منها العمال فيما يخص المواصلات وال</w:t>
      </w:r>
      <w:r w:rsidRPr="002046DA">
        <w:rPr>
          <w:rFonts w:asciiTheme="majorBidi" w:hAnsiTheme="majorBidi" w:cstheme="majorBidi" w:hint="cs"/>
          <w:rtl/>
        </w:rPr>
        <w:t>إ</w:t>
      </w:r>
      <w:r w:rsidRPr="002046DA">
        <w:rPr>
          <w:rFonts w:asciiTheme="majorBidi" w:hAnsiTheme="majorBidi" w:cstheme="majorBidi"/>
          <w:rtl/>
        </w:rPr>
        <w:t>قامة و</w:t>
      </w:r>
      <w:r w:rsidRPr="002046DA">
        <w:rPr>
          <w:rFonts w:asciiTheme="majorBidi" w:hAnsiTheme="majorBidi" w:cstheme="majorBidi" w:hint="cs"/>
          <w:rtl/>
        </w:rPr>
        <w:t>أ</w:t>
      </w:r>
      <w:r w:rsidRPr="002046DA">
        <w:rPr>
          <w:rFonts w:asciiTheme="majorBidi" w:hAnsiTheme="majorBidi" w:cstheme="majorBidi"/>
          <w:rtl/>
        </w:rPr>
        <w:t>ي مزايا أخرى وتشير نتائج الدراسة إلى أن (48 %) من مجموع العمال يتراوح معدل الدخل الشهري لهم ما</w:t>
      </w:r>
      <w:r w:rsidRPr="002046DA">
        <w:rPr>
          <w:rFonts w:asciiTheme="majorBidi" w:hAnsiTheme="majorBidi" w:cstheme="majorBidi" w:hint="cs"/>
          <w:rtl/>
        </w:rPr>
        <w:t xml:space="preserve"> </w:t>
      </w:r>
      <w:r w:rsidRPr="002046DA">
        <w:rPr>
          <w:rFonts w:asciiTheme="majorBidi" w:hAnsiTheme="majorBidi" w:cstheme="majorBidi"/>
          <w:rtl/>
        </w:rPr>
        <w:t>بين (</w:t>
      </w:r>
      <w:proofErr w:type="gramStart"/>
      <w:r w:rsidRPr="002046DA">
        <w:rPr>
          <w:rFonts w:asciiTheme="majorBidi" w:hAnsiTheme="majorBidi" w:cstheme="majorBidi"/>
          <w:rtl/>
        </w:rPr>
        <w:t>401- 800</w:t>
      </w:r>
      <w:proofErr w:type="gramEnd"/>
      <w:r w:rsidRPr="002046DA">
        <w:rPr>
          <w:rFonts w:asciiTheme="majorBidi" w:hAnsiTheme="majorBidi" w:cstheme="majorBidi"/>
          <w:rtl/>
        </w:rPr>
        <w:t xml:space="preserve"> دينار) بينما (27.1 %) </w:t>
      </w:r>
      <w:r w:rsidRPr="002046DA">
        <w:rPr>
          <w:rFonts w:asciiTheme="majorBidi" w:hAnsiTheme="majorBidi" w:cstheme="majorBidi"/>
          <w:rtl/>
        </w:rPr>
        <w:lastRenderedPageBreak/>
        <w:t>يتقاضون ما</w:t>
      </w:r>
      <w:r w:rsidRPr="002046DA">
        <w:rPr>
          <w:rFonts w:asciiTheme="majorBidi" w:hAnsiTheme="majorBidi" w:cstheme="majorBidi" w:hint="cs"/>
          <w:rtl/>
        </w:rPr>
        <w:t xml:space="preserve"> </w:t>
      </w:r>
      <w:r w:rsidRPr="002046DA">
        <w:rPr>
          <w:rFonts w:asciiTheme="majorBidi" w:hAnsiTheme="majorBidi" w:cstheme="majorBidi"/>
          <w:rtl/>
        </w:rPr>
        <w:t>بين (801 – 1200 دينار) شهرياً و</w:t>
      </w:r>
      <w:r w:rsidRPr="002046DA">
        <w:rPr>
          <w:rFonts w:asciiTheme="majorBidi" w:hAnsiTheme="majorBidi" w:cstheme="majorBidi" w:hint="cs"/>
          <w:rtl/>
        </w:rPr>
        <w:t>أ</w:t>
      </w:r>
      <w:r w:rsidRPr="002046DA">
        <w:rPr>
          <w:rFonts w:asciiTheme="majorBidi" w:hAnsiTheme="majorBidi" w:cstheme="majorBidi"/>
          <w:rtl/>
        </w:rPr>
        <w:t xml:space="preserve">ن ( 15.7 % ) فقط من </w:t>
      </w:r>
      <w:r w:rsidRPr="002046DA">
        <w:rPr>
          <w:rFonts w:asciiTheme="majorBidi" w:hAnsiTheme="majorBidi" w:cstheme="majorBidi" w:hint="cs"/>
          <w:rtl/>
        </w:rPr>
        <w:t>إ</w:t>
      </w:r>
      <w:r w:rsidRPr="002046DA">
        <w:rPr>
          <w:rFonts w:asciiTheme="majorBidi" w:hAnsiTheme="majorBidi" w:cstheme="majorBidi"/>
          <w:rtl/>
        </w:rPr>
        <w:t>جمالي العمال تزيد دخولهم الشهرية ع</w:t>
      </w:r>
      <w:r w:rsidRPr="002046DA">
        <w:rPr>
          <w:rFonts w:asciiTheme="majorBidi" w:hAnsiTheme="majorBidi" w:cstheme="majorBidi" w:hint="cs"/>
          <w:rtl/>
        </w:rPr>
        <w:t>لى</w:t>
      </w:r>
      <w:r w:rsidRPr="002046DA">
        <w:rPr>
          <w:rFonts w:asciiTheme="majorBidi" w:hAnsiTheme="majorBidi" w:cstheme="majorBidi"/>
          <w:rtl/>
        </w:rPr>
        <w:t xml:space="preserve"> 1200 دينار كما هو موضح في الجدول رقم (</w:t>
      </w:r>
      <w:r w:rsidRPr="002046DA">
        <w:rPr>
          <w:rFonts w:asciiTheme="majorBidi" w:hAnsiTheme="majorBidi" w:cstheme="majorBidi" w:hint="cs"/>
          <w:rtl/>
        </w:rPr>
        <w:t>3</w:t>
      </w:r>
      <w:r w:rsidRPr="002046DA">
        <w:rPr>
          <w:rFonts w:asciiTheme="majorBidi" w:hAnsiTheme="majorBidi" w:cstheme="majorBidi"/>
          <w:rtl/>
        </w:rPr>
        <w:t>).</w:t>
      </w:r>
    </w:p>
    <w:p w:rsidR="002046DA" w:rsidRDefault="00451C31" w:rsidP="002046DA">
      <w:pPr>
        <w:widowControl w:val="0"/>
        <w:autoSpaceDE w:val="0"/>
        <w:autoSpaceDN w:val="0"/>
        <w:bidi/>
        <w:adjustRightInd w:val="0"/>
        <w:spacing w:after="120"/>
        <w:jc w:val="center"/>
        <w:rPr>
          <w:rFonts w:asciiTheme="majorBidi" w:hAnsiTheme="majorBidi" w:cstheme="majorBidi"/>
          <w:b/>
          <w:bCs/>
          <w:sz w:val="18"/>
          <w:szCs w:val="18"/>
          <w:rtl/>
        </w:rPr>
      </w:pPr>
      <w:r>
        <w:rPr>
          <w:rFonts w:asciiTheme="majorBidi" w:hAnsiTheme="majorBidi" w:cstheme="majorBidi"/>
          <w:b/>
          <w:bCs/>
          <w:sz w:val="18"/>
          <w:szCs w:val="18"/>
          <w:rtl/>
        </w:rPr>
        <w:t xml:space="preserve">جدول </w:t>
      </w:r>
      <w:r w:rsidR="002046DA" w:rsidRPr="002046DA">
        <w:rPr>
          <w:rFonts w:asciiTheme="majorBidi" w:hAnsiTheme="majorBidi" w:cstheme="majorBidi" w:hint="cs"/>
          <w:b/>
          <w:bCs/>
          <w:sz w:val="18"/>
          <w:szCs w:val="18"/>
          <w:rtl/>
        </w:rPr>
        <w:t>3</w:t>
      </w:r>
      <w:r>
        <w:rPr>
          <w:rFonts w:asciiTheme="majorBidi" w:hAnsiTheme="majorBidi" w:cstheme="majorBidi" w:hint="cs"/>
          <w:b/>
          <w:bCs/>
          <w:sz w:val="18"/>
          <w:szCs w:val="18"/>
          <w:rtl/>
        </w:rPr>
        <w:t xml:space="preserve">. </w:t>
      </w:r>
      <w:r w:rsidR="002046DA" w:rsidRPr="002046DA">
        <w:rPr>
          <w:rFonts w:asciiTheme="majorBidi" w:hAnsiTheme="majorBidi" w:cstheme="majorBidi"/>
          <w:b/>
          <w:bCs/>
          <w:sz w:val="18"/>
          <w:szCs w:val="18"/>
          <w:rtl/>
        </w:rPr>
        <w:t xml:space="preserve"> دخل العمال</w:t>
      </w:r>
      <w:r w:rsidR="002046DA" w:rsidRPr="002046DA">
        <w:rPr>
          <w:rFonts w:asciiTheme="majorBidi" w:hAnsiTheme="majorBidi" w:cstheme="majorBidi" w:hint="cs"/>
          <w:b/>
          <w:bCs/>
          <w:sz w:val="18"/>
          <w:szCs w:val="18"/>
          <w:rtl/>
        </w:rPr>
        <w:t xml:space="preserve"> (</w:t>
      </w:r>
      <w:r w:rsidR="002046DA" w:rsidRPr="002046DA">
        <w:rPr>
          <w:rFonts w:asciiTheme="majorBidi" w:hAnsiTheme="majorBidi" w:cstheme="majorBidi"/>
          <w:b/>
          <w:bCs/>
          <w:sz w:val="18"/>
          <w:szCs w:val="18"/>
          <w:rtl/>
        </w:rPr>
        <w:t>المصدر: الدراسة الميدانية 2019</w:t>
      </w:r>
      <w:r w:rsidR="002046DA" w:rsidRPr="002046DA">
        <w:rPr>
          <w:rFonts w:asciiTheme="majorBidi" w:hAnsiTheme="majorBidi" w:cstheme="majorBidi" w:hint="cs"/>
          <w:b/>
          <w:bCs/>
          <w:sz w:val="18"/>
          <w:szCs w:val="18"/>
          <w:rtl/>
        </w:rPr>
        <w:t>م)</w:t>
      </w:r>
    </w:p>
    <w:tbl>
      <w:tblPr>
        <w:tblStyle w:val="-2"/>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
        <w:gridCol w:w="1660"/>
        <w:gridCol w:w="1244"/>
        <w:gridCol w:w="1250"/>
      </w:tblGrid>
      <w:tr w:rsidR="00EE1EE2" w:rsidRPr="00EE1EE2" w:rsidTr="0060550E">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8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6DA" w:rsidRPr="00EE1EE2" w:rsidRDefault="002046DA" w:rsidP="002046DA">
            <w:pPr>
              <w:widowControl w:val="0"/>
              <w:autoSpaceDE w:val="0"/>
              <w:autoSpaceDN w:val="0"/>
              <w:bidi/>
              <w:adjustRightInd w:val="0"/>
              <w:spacing w:after="120"/>
              <w:jc w:val="center"/>
              <w:rPr>
                <w:rFonts w:asciiTheme="majorBidi" w:hAnsiTheme="majorBidi" w:cstheme="majorBidi"/>
                <w:color w:val="auto"/>
                <w:sz w:val="18"/>
                <w:szCs w:val="18"/>
                <w:rtl/>
              </w:rPr>
            </w:pPr>
            <w:r w:rsidRPr="00EE1EE2">
              <w:rPr>
                <w:rFonts w:asciiTheme="majorBidi" w:hAnsiTheme="majorBidi" w:cstheme="majorBidi" w:hint="cs"/>
                <w:color w:val="auto"/>
                <w:sz w:val="18"/>
                <w:szCs w:val="18"/>
                <w:rtl/>
              </w:rPr>
              <w:t>ر</w:t>
            </w:r>
            <w:r w:rsidRPr="00EE1EE2">
              <w:rPr>
                <w:rFonts w:asciiTheme="majorBidi" w:hAnsiTheme="majorBidi" w:cstheme="majorBidi"/>
                <w:color w:val="auto"/>
                <w:sz w:val="18"/>
                <w:szCs w:val="18"/>
                <w:rtl/>
              </w:rPr>
              <w:t>.م</w:t>
            </w:r>
          </w:p>
        </w:tc>
        <w:tc>
          <w:tcPr>
            <w:tcW w:w="170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6DA" w:rsidRPr="00EE1EE2" w:rsidRDefault="002046DA" w:rsidP="002046DA">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معدل الدخل الشهري</w:t>
            </w:r>
          </w:p>
        </w:tc>
        <w:tc>
          <w:tcPr>
            <w:tcW w:w="127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6DA" w:rsidRPr="00EE1EE2" w:rsidRDefault="002046DA" w:rsidP="002046DA">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العدد</w:t>
            </w:r>
          </w:p>
        </w:tc>
        <w:tc>
          <w:tcPr>
            <w:tcW w:w="127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6DA" w:rsidRPr="00EE1EE2" w:rsidRDefault="002046DA" w:rsidP="002046DA">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النسبة المئوية %</w:t>
            </w:r>
          </w:p>
        </w:tc>
      </w:tr>
      <w:tr w:rsidR="00EE1EE2" w:rsidRPr="00EE1EE2" w:rsidTr="006055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89" w:type="dxa"/>
            <w:tcBorders>
              <w:left w:val="none" w:sz="0" w:space="0" w:color="auto"/>
              <w:right w:val="none" w:sz="0" w:space="0" w:color="auto"/>
            </w:tcBorders>
            <w:shd w:val="clear" w:color="auto" w:fill="FFFFFF" w:themeFill="background1"/>
            <w:vAlign w:val="center"/>
          </w:tcPr>
          <w:p w:rsidR="002046DA" w:rsidRPr="00EE1EE2" w:rsidRDefault="002046DA" w:rsidP="002046DA">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EE1EE2">
              <w:rPr>
                <w:rFonts w:asciiTheme="majorBidi" w:hAnsiTheme="majorBidi" w:cstheme="majorBidi"/>
                <w:b w:val="0"/>
                <w:bCs w:val="0"/>
                <w:color w:val="auto"/>
                <w:sz w:val="18"/>
                <w:szCs w:val="18"/>
                <w:rtl/>
              </w:rPr>
              <w:t>1</w:t>
            </w:r>
          </w:p>
        </w:tc>
        <w:tc>
          <w:tcPr>
            <w:tcW w:w="1701" w:type="dxa"/>
            <w:tcBorders>
              <w:left w:val="none" w:sz="0" w:space="0" w:color="auto"/>
              <w:right w:val="none" w:sz="0" w:space="0" w:color="auto"/>
            </w:tcBorders>
            <w:shd w:val="clear" w:color="auto" w:fill="FFFFFF" w:themeFill="background1"/>
            <w:vAlign w:val="center"/>
          </w:tcPr>
          <w:p w:rsidR="002046DA" w:rsidRPr="00EE1EE2"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hint="cs"/>
                <w:color w:val="auto"/>
                <w:sz w:val="18"/>
                <w:szCs w:val="18"/>
                <w:rtl/>
              </w:rPr>
              <w:t>أ</w:t>
            </w:r>
            <w:r w:rsidRPr="00EE1EE2">
              <w:rPr>
                <w:rFonts w:asciiTheme="majorBidi" w:hAnsiTheme="majorBidi" w:cstheme="majorBidi"/>
                <w:color w:val="auto"/>
                <w:sz w:val="18"/>
                <w:szCs w:val="18"/>
                <w:rtl/>
              </w:rPr>
              <w:t>قل من 400</w:t>
            </w:r>
          </w:p>
        </w:tc>
        <w:tc>
          <w:tcPr>
            <w:tcW w:w="1276" w:type="dxa"/>
            <w:tcBorders>
              <w:left w:val="none" w:sz="0" w:space="0" w:color="auto"/>
              <w:right w:val="none" w:sz="0" w:space="0" w:color="auto"/>
            </w:tcBorders>
            <w:shd w:val="clear" w:color="auto" w:fill="FFFFFF" w:themeFill="background1"/>
            <w:vAlign w:val="center"/>
          </w:tcPr>
          <w:p w:rsidR="002046DA" w:rsidRPr="00EE1EE2"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6</w:t>
            </w:r>
          </w:p>
        </w:tc>
        <w:tc>
          <w:tcPr>
            <w:tcW w:w="1276" w:type="dxa"/>
            <w:tcBorders>
              <w:left w:val="none" w:sz="0" w:space="0" w:color="auto"/>
              <w:right w:val="none" w:sz="0" w:space="0" w:color="auto"/>
            </w:tcBorders>
            <w:shd w:val="clear" w:color="auto" w:fill="FFFFFF" w:themeFill="background1"/>
            <w:vAlign w:val="center"/>
          </w:tcPr>
          <w:p w:rsidR="002046DA" w:rsidRPr="00EE1EE2"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8.5</w:t>
            </w:r>
          </w:p>
        </w:tc>
      </w:tr>
      <w:tr w:rsidR="00EE1EE2" w:rsidRPr="00EE1EE2" w:rsidTr="0060550E">
        <w:trPr>
          <w:trHeight w:val="567"/>
          <w:jc w:val="center"/>
        </w:trPr>
        <w:tc>
          <w:tcPr>
            <w:cnfStyle w:val="001000000000" w:firstRow="0" w:lastRow="0" w:firstColumn="1" w:lastColumn="0" w:oddVBand="0" w:evenVBand="0" w:oddHBand="0" w:evenHBand="0" w:firstRowFirstColumn="0" w:firstRowLastColumn="0" w:lastRowFirstColumn="0" w:lastRowLastColumn="0"/>
            <w:tcW w:w="489" w:type="dxa"/>
            <w:vAlign w:val="center"/>
          </w:tcPr>
          <w:p w:rsidR="002046DA" w:rsidRPr="00EE1EE2" w:rsidRDefault="002046DA" w:rsidP="002046DA">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EE1EE2">
              <w:rPr>
                <w:rFonts w:asciiTheme="majorBidi" w:hAnsiTheme="majorBidi" w:cstheme="majorBidi"/>
                <w:b w:val="0"/>
                <w:bCs w:val="0"/>
                <w:color w:val="auto"/>
                <w:sz w:val="18"/>
                <w:szCs w:val="18"/>
                <w:rtl/>
              </w:rPr>
              <w:t>2</w:t>
            </w:r>
          </w:p>
        </w:tc>
        <w:tc>
          <w:tcPr>
            <w:tcW w:w="1701" w:type="dxa"/>
            <w:vAlign w:val="center"/>
          </w:tcPr>
          <w:p w:rsidR="002046DA" w:rsidRPr="00EE1EE2"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من 401 – 800</w:t>
            </w:r>
          </w:p>
        </w:tc>
        <w:tc>
          <w:tcPr>
            <w:tcW w:w="1276" w:type="dxa"/>
            <w:vAlign w:val="center"/>
          </w:tcPr>
          <w:p w:rsidR="002046DA" w:rsidRPr="00EE1EE2"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34</w:t>
            </w:r>
          </w:p>
        </w:tc>
        <w:tc>
          <w:tcPr>
            <w:tcW w:w="1276" w:type="dxa"/>
            <w:vAlign w:val="center"/>
          </w:tcPr>
          <w:p w:rsidR="002046DA" w:rsidRPr="00EE1EE2"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48.5</w:t>
            </w:r>
          </w:p>
        </w:tc>
      </w:tr>
      <w:tr w:rsidR="00EE1EE2" w:rsidRPr="00EE1EE2" w:rsidTr="006055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89" w:type="dxa"/>
            <w:tcBorders>
              <w:left w:val="none" w:sz="0" w:space="0" w:color="auto"/>
              <w:right w:val="none" w:sz="0" w:space="0" w:color="auto"/>
            </w:tcBorders>
            <w:shd w:val="clear" w:color="auto" w:fill="FFFFFF" w:themeFill="background1"/>
            <w:vAlign w:val="center"/>
          </w:tcPr>
          <w:p w:rsidR="002046DA" w:rsidRPr="00EE1EE2" w:rsidRDefault="002046DA" w:rsidP="002046DA">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EE1EE2">
              <w:rPr>
                <w:rFonts w:asciiTheme="majorBidi" w:hAnsiTheme="majorBidi" w:cstheme="majorBidi"/>
                <w:b w:val="0"/>
                <w:bCs w:val="0"/>
                <w:color w:val="auto"/>
                <w:sz w:val="18"/>
                <w:szCs w:val="18"/>
                <w:rtl/>
              </w:rPr>
              <w:t>3</w:t>
            </w:r>
          </w:p>
        </w:tc>
        <w:tc>
          <w:tcPr>
            <w:tcW w:w="1701" w:type="dxa"/>
            <w:tcBorders>
              <w:left w:val="none" w:sz="0" w:space="0" w:color="auto"/>
              <w:right w:val="none" w:sz="0" w:space="0" w:color="auto"/>
            </w:tcBorders>
            <w:shd w:val="clear" w:color="auto" w:fill="FFFFFF" w:themeFill="background1"/>
            <w:vAlign w:val="center"/>
          </w:tcPr>
          <w:p w:rsidR="002046DA" w:rsidRPr="00EE1EE2"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من 801-1200</w:t>
            </w:r>
          </w:p>
        </w:tc>
        <w:tc>
          <w:tcPr>
            <w:tcW w:w="1276" w:type="dxa"/>
            <w:tcBorders>
              <w:left w:val="none" w:sz="0" w:space="0" w:color="auto"/>
              <w:right w:val="none" w:sz="0" w:space="0" w:color="auto"/>
            </w:tcBorders>
            <w:shd w:val="clear" w:color="auto" w:fill="FFFFFF" w:themeFill="background1"/>
            <w:vAlign w:val="center"/>
          </w:tcPr>
          <w:p w:rsidR="002046DA" w:rsidRPr="00EE1EE2"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19</w:t>
            </w:r>
          </w:p>
        </w:tc>
        <w:tc>
          <w:tcPr>
            <w:tcW w:w="1276" w:type="dxa"/>
            <w:tcBorders>
              <w:left w:val="none" w:sz="0" w:space="0" w:color="auto"/>
              <w:right w:val="none" w:sz="0" w:space="0" w:color="auto"/>
            </w:tcBorders>
            <w:shd w:val="clear" w:color="auto" w:fill="FFFFFF" w:themeFill="background1"/>
            <w:vAlign w:val="center"/>
          </w:tcPr>
          <w:p w:rsidR="002046DA" w:rsidRPr="00EE1EE2" w:rsidRDefault="002046DA" w:rsidP="002046DA">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27.1</w:t>
            </w:r>
          </w:p>
        </w:tc>
      </w:tr>
      <w:tr w:rsidR="00EE1EE2" w:rsidRPr="00EE1EE2" w:rsidTr="0060550E">
        <w:trPr>
          <w:trHeight w:val="567"/>
          <w:jc w:val="center"/>
        </w:trPr>
        <w:tc>
          <w:tcPr>
            <w:cnfStyle w:val="001000000000" w:firstRow="0" w:lastRow="0" w:firstColumn="1" w:lastColumn="0" w:oddVBand="0" w:evenVBand="0" w:oddHBand="0" w:evenHBand="0" w:firstRowFirstColumn="0" w:firstRowLastColumn="0" w:lastRowFirstColumn="0" w:lastRowLastColumn="0"/>
            <w:tcW w:w="489" w:type="dxa"/>
            <w:vAlign w:val="center"/>
          </w:tcPr>
          <w:p w:rsidR="002046DA" w:rsidRPr="00EE1EE2" w:rsidRDefault="002046DA" w:rsidP="002046DA">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EE1EE2">
              <w:rPr>
                <w:rFonts w:asciiTheme="majorBidi" w:hAnsiTheme="majorBidi" w:cstheme="majorBidi"/>
                <w:b w:val="0"/>
                <w:bCs w:val="0"/>
                <w:color w:val="auto"/>
                <w:sz w:val="18"/>
                <w:szCs w:val="18"/>
                <w:rtl/>
              </w:rPr>
              <w:t>4</w:t>
            </w:r>
          </w:p>
        </w:tc>
        <w:tc>
          <w:tcPr>
            <w:tcW w:w="1701" w:type="dxa"/>
            <w:vAlign w:val="center"/>
          </w:tcPr>
          <w:p w:rsidR="002046DA" w:rsidRPr="00EE1EE2"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hint="cs"/>
                <w:color w:val="auto"/>
                <w:sz w:val="18"/>
                <w:szCs w:val="18"/>
                <w:rtl/>
              </w:rPr>
              <w:t>أ</w:t>
            </w:r>
            <w:r w:rsidRPr="00EE1EE2">
              <w:rPr>
                <w:rFonts w:asciiTheme="majorBidi" w:hAnsiTheme="majorBidi" w:cstheme="majorBidi"/>
                <w:color w:val="auto"/>
                <w:sz w:val="18"/>
                <w:szCs w:val="18"/>
                <w:rtl/>
              </w:rPr>
              <w:t>كثر من 1200</w:t>
            </w:r>
          </w:p>
        </w:tc>
        <w:tc>
          <w:tcPr>
            <w:tcW w:w="1276" w:type="dxa"/>
            <w:vAlign w:val="center"/>
          </w:tcPr>
          <w:p w:rsidR="002046DA" w:rsidRPr="00EE1EE2"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11</w:t>
            </w:r>
          </w:p>
        </w:tc>
        <w:tc>
          <w:tcPr>
            <w:tcW w:w="1276" w:type="dxa"/>
            <w:vAlign w:val="center"/>
          </w:tcPr>
          <w:p w:rsidR="002046DA" w:rsidRPr="00EE1EE2" w:rsidRDefault="002046DA" w:rsidP="002046DA">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EE1EE2">
              <w:rPr>
                <w:rFonts w:asciiTheme="majorBidi" w:hAnsiTheme="majorBidi" w:cstheme="majorBidi"/>
                <w:color w:val="auto"/>
                <w:sz w:val="18"/>
                <w:szCs w:val="18"/>
                <w:rtl/>
              </w:rPr>
              <w:t>15.7</w:t>
            </w:r>
          </w:p>
        </w:tc>
      </w:tr>
    </w:tbl>
    <w:p w:rsidR="002046DA" w:rsidRPr="002046DA" w:rsidRDefault="002046DA" w:rsidP="002046DA">
      <w:pPr>
        <w:widowControl w:val="0"/>
        <w:autoSpaceDE w:val="0"/>
        <w:autoSpaceDN w:val="0"/>
        <w:bidi/>
        <w:adjustRightInd w:val="0"/>
        <w:spacing w:after="120"/>
        <w:jc w:val="center"/>
        <w:rPr>
          <w:rFonts w:asciiTheme="majorBidi" w:hAnsiTheme="majorBidi" w:cstheme="majorBidi"/>
          <w:b/>
          <w:bCs/>
          <w:sz w:val="18"/>
          <w:szCs w:val="18"/>
          <w:rtl/>
        </w:rPr>
      </w:pP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rtl/>
        </w:rPr>
      </w:pPr>
      <w:r w:rsidRPr="00EE1EE2">
        <w:rPr>
          <w:rFonts w:asciiTheme="majorBidi" w:hAnsiTheme="majorBidi" w:cstheme="majorBidi"/>
          <w:rtl/>
        </w:rPr>
        <w:t xml:space="preserve">كذلك تشير الدراسة إلى أن (71.4%) من العمال هم عمالة يومية، و(20%) يتعاقدون مع ملاك المصانع بعقود شهرية، ولم تسجل الدراسة سوى (8.5 %) فقط من العمال ممن لديهم عقود </w:t>
      </w:r>
      <w:proofErr w:type="gramStart"/>
      <w:r w:rsidRPr="00EE1EE2">
        <w:rPr>
          <w:rFonts w:asciiTheme="majorBidi" w:hAnsiTheme="majorBidi" w:cstheme="majorBidi"/>
          <w:rtl/>
        </w:rPr>
        <w:t>سنوية .</w:t>
      </w:r>
      <w:proofErr w:type="gramEnd"/>
      <w:r w:rsidRPr="00EE1EE2">
        <w:rPr>
          <w:rFonts w:asciiTheme="majorBidi" w:hAnsiTheme="majorBidi" w:cstheme="majorBidi"/>
          <w:rtl/>
        </w:rPr>
        <w:t xml:space="preserve"> بحسب بيانات</w:t>
      </w:r>
      <w:r w:rsidRPr="00EE1EE2">
        <w:rPr>
          <w:rFonts w:asciiTheme="majorBidi" w:hAnsiTheme="majorBidi" w:cstheme="majorBidi" w:hint="cs"/>
          <w:rtl/>
        </w:rPr>
        <w:t xml:space="preserve"> </w:t>
      </w:r>
      <w:r w:rsidRPr="00EE1EE2">
        <w:rPr>
          <w:rFonts w:asciiTheme="majorBidi" w:hAnsiTheme="majorBidi" w:cstheme="majorBidi"/>
          <w:rtl/>
        </w:rPr>
        <w:t xml:space="preserve">والجدول رقم </w:t>
      </w:r>
      <w:r w:rsidRPr="00EE1EE2">
        <w:rPr>
          <w:rFonts w:asciiTheme="majorBidi" w:hAnsiTheme="majorBidi" w:cstheme="majorBidi" w:hint="cs"/>
          <w:rtl/>
        </w:rPr>
        <w:t>(4)</w:t>
      </w:r>
      <w:r w:rsidRPr="00EE1EE2">
        <w:rPr>
          <w:rFonts w:asciiTheme="majorBidi" w:hAnsiTheme="majorBidi" w:cstheme="majorBidi"/>
          <w:rtl/>
        </w:rPr>
        <w:t>.</w:t>
      </w:r>
    </w:p>
    <w:p w:rsidR="00EE1EE2" w:rsidRDefault="00451C31" w:rsidP="00EE1EE2">
      <w:pPr>
        <w:widowControl w:val="0"/>
        <w:autoSpaceDE w:val="0"/>
        <w:autoSpaceDN w:val="0"/>
        <w:bidi/>
        <w:adjustRightInd w:val="0"/>
        <w:spacing w:after="120"/>
        <w:jc w:val="center"/>
        <w:rPr>
          <w:rFonts w:asciiTheme="majorBidi" w:hAnsiTheme="majorBidi" w:cstheme="majorBidi"/>
          <w:b/>
          <w:bCs/>
          <w:sz w:val="18"/>
          <w:szCs w:val="18"/>
          <w:rtl/>
        </w:rPr>
      </w:pPr>
      <w:r>
        <w:rPr>
          <w:rFonts w:asciiTheme="majorBidi" w:hAnsiTheme="majorBidi" w:cstheme="majorBidi"/>
          <w:b/>
          <w:bCs/>
          <w:sz w:val="18"/>
          <w:szCs w:val="18"/>
          <w:rtl/>
        </w:rPr>
        <w:t xml:space="preserve">جدول </w:t>
      </w:r>
      <w:r w:rsidR="00EE1EE2" w:rsidRPr="00EE1EE2">
        <w:rPr>
          <w:rFonts w:asciiTheme="majorBidi" w:hAnsiTheme="majorBidi" w:cstheme="majorBidi" w:hint="cs"/>
          <w:b/>
          <w:bCs/>
          <w:sz w:val="18"/>
          <w:szCs w:val="18"/>
          <w:rtl/>
        </w:rPr>
        <w:t>4</w:t>
      </w:r>
      <w:r>
        <w:rPr>
          <w:rFonts w:asciiTheme="majorBidi" w:hAnsiTheme="majorBidi" w:cstheme="majorBidi" w:hint="cs"/>
          <w:b/>
          <w:bCs/>
          <w:sz w:val="18"/>
          <w:szCs w:val="18"/>
          <w:rtl/>
        </w:rPr>
        <w:t xml:space="preserve">. </w:t>
      </w:r>
      <w:r w:rsidR="00EE1EE2" w:rsidRPr="00EE1EE2">
        <w:rPr>
          <w:rFonts w:asciiTheme="majorBidi" w:hAnsiTheme="majorBidi" w:cstheme="majorBidi"/>
          <w:b/>
          <w:bCs/>
          <w:sz w:val="18"/>
          <w:szCs w:val="18"/>
          <w:rtl/>
        </w:rPr>
        <w:t xml:space="preserve"> عقود العمالة الصناعية في منطقة الدراسة</w:t>
      </w:r>
    </w:p>
    <w:p w:rsidR="00EE1EE2" w:rsidRDefault="00EE1EE2" w:rsidP="00EE1EE2">
      <w:pPr>
        <w:widowControl w:val="0"/>
        <w:autoSpaceDE w:val="0"/>
        <w:autoSpaceDN w:val="0"/>
        <w:bidi/>
        <w:adjustRightInd w:val="0"/>
        <w:spacing w:after="120"/>
        <w:jc w:val="center"/>
        <w:rPr>
          <w:rFonts w:asciiTheme="majorBidi" w:hAnsiTheme="majorBidi" w:cstheme="majorBidi"/>
          <w:b/>
          <w:bCs/>
          <w:rtl/>
        </w:rPr>
      </w:pPr>
      <w:r w:rsidRPr="00EE1EE2">
        <w:rPr>
          <w:rFonts w:asciiTheme="majorBidi" w:hAnsiTheme="majorBidi" w:cstheme="majorBidi" w:hint="cs"/>
          <w:b/>
          <w:bCs/>
          <w:sz w:val="18"/>
          <w:szCs w:val="18"/>
          <w:rtl/>
        </w:rPr>
        <w:t xml:space="preserve"> (</w:t>
      </w:r>
      <w:r w:rsidRPr="00EE1EE2">
        <w:rPr>
          <w:rFonts w:asciiTheme="majorBidi" w:hAnsiTheme="majorBidi" w:cstheme="majorBidi"/>
          <w:b/>
          <w:bCs/>
          <w:sz w:val="18"/>
          <w:szCs w:val="18"/>
          <w:rtl/>
        </w:rPr>
        <w:t>المصدر: الدراسة الميدانية 2019</w:t>
      </w:r>
      <w:r w:rsidRPr="00EE1EE2">
        <w:rPr>
          <w:rFonts w:asciiTheme="majorBidi" w:hAnsiTheme="majorBidi" w:cstheme="majorBidi" w:hint="cs"/>
          <w:b/>
          <w:bCs/>
          <w:sz w:val="18"/>
          <w:szCs w:val="18"/>
          <w:rtl/>
        </w:rPr>
        <w:t>)</w:t>
      </w:r>
    </w:p>
    <w:tbl>
      <w:tblPr>
        <w:tblStyle w:val="-2"/>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
        <w:gridCol w:w="1405"/>
        <w:gridCol w:w="1400"/>
        <w:gridCol w:w="1409"/>
      </w:tblGrid>
      <w:tr w:rsidR="00EE1EE2" w:rsidRPr="00EE1EE2" w:rsidTr="0060550E">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color w:val="auto"/>
                <w:rtl/>
              </w:rPr>
            </w:pPr>
            <w:r w:rsidRPr="00EE1EE2">
              <w:rPr>
                <w:rFonts w:asciiTheme="majorBidi" w:hAnsiTheme="majorBidi" w:cstheme="majorBidi" w:hint="cs"/>
                <w:color w:val="auto"/>
                <w:rtl/>
              </w:rPr>
              <w:t>ر</w:t>
            </w:r>
            <w:r w:rsidRPr="00EE1EE2">
              <w:rPr>
                <w:rFonts w:asciiTheme="majorBidi" w:hAnsiTheme="majorBidi" w:cstheme="majorBidi"/>
                <w:color w:val="auto"/>
                <w:rtl/>
              </w:rPr>
              <w:t>.م</w:t>
            </w:r>
          </w:p>
        </w:tc>
        <w:tc>
          <w:tcPr>
            <w:tcW w:w="145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E1EE2" w:rsidRPr="00EE1EE2" w:rsidRDefault="00EE1EE2" w:rsidP="00EE1EE2">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نوع العقود</w:t>
            </w:r>
          </w:p>
        </w:tc>
        <w:tc>
          <w:tcPr>
            <w:tcW w:w="145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E1EE2" w:rsidRPr="00EE1EE2" w:rsidRDefault="00EE1EE2" w:rsidP="00EE1EE2">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العدد</w:t>
            </w:r>
          </w:p>
        </w:tc>
        <w:tc>
          <w:tcPr>
            <w:tcW w:w="145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E1EE2" w:rsidRPr="00EE1EE2" w:rsidRDefault="00EE1EE2" w:rsidP="00EE1EE2">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النسبة المئوية %</w:t>
            </w:r>
          </w:p>
        </w:tc>
      </w:tr>
      <w:tr w:rsidR="00EE1EE2" w:rsidRPr="00EE1EE2" w:rsidTr="006055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b w:val="0"/>
                <w:bCs w:val="0"/>
                <w:color w:val="auto"/>
                <w:rtl/>
              </w:rPr>
            </w:pPr>
            <w:r w:rsidRPr="00EE1EE2">
              <w:rPr>
                <w:rFonts w:asciiTheme="majorBidi" w:hAnsiTheme="majorBidi" w:cstheme="majorBidi"/>
                <w:b w:val="0"/>
                <w:bCs w:val="0"/>
                <w:color w:val="auto"/>
                <w:rtl/>
              </w:rPr>
              <w:t>1</w:t>
            </w:r>
          </w:p>
        </w:tc>
        <w:tc>
          <w:tcPr>
            <w:tcW w:w="1453"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عقود يومية</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50</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71.4</w:t>
            </w:r>
          </w:p>
        </w:tc>
      </w:tr>
      <w:tr w:rsidR="00EE1EE2" w:rsidRPr="00EE1EE2" w:rsidTr="0060550E">
        <w:trPr>
          <w:trHeight w:val="567"/>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b w:val="0"/>
                <w:bCs w:val="0"/>
                <w:color w:val="auto"/>
                <w:rtl/>
              </w:rPr>
            </w:pPr>
            <w:r w:rsidRPr="00EE1EE2">
              <w:rPr>
                <w:rFonts w:asciiTheme="majorBidi" w:hAnsiTheme="majorBidi" w:cstheme="majorBidi"/>
                <w:b w:val="0"/>
                <w:bCs w:val="0"/>
                <w:color w:val="auto"/>
                <w:rtl/>
              </w:rPr>
              <w:t>2</w:t>
            </w:r>
          </w:p>
        </w:tc>
        <w:tc>
          <w:tcPr>
            <w:tcW w:w="1453"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عقود شهرية</w:t>
            </w:r>
          </w:p>
        </w:tc>
        <w:tc>
          <w:tcPr>
            <w:tcW w:w="1454"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14</w:t>
            </w:r>
          </w:p>
        </w:tc>
        <w:tc>
          <w:tcPr>
            <w:tcW w:w="1454"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20</w:t>
            </w:r>
          </w:p>
        </w:tc>
      </w:tr>
      <w:tr w:rsidR="00EE1EE2" w:rsidRPr="00EE1EE2" w:rsidTr="006055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b w:val="0"/>
                <w:bCs w:val="0"/>
                <w:color w:val="auto"/>
                <w:rtl/>
              </w:rPr>
            </w:pPr>
            <w:r w:rsidRPr="00EE1EE2">
              <w:rPr>
                <w:rFonts w:asciiTheme="majorBidi" w:hAnsiTheme="majorBidi" w:cstheme="majorBidi"/>
                <w:b w:val="0"/>
                <w:bCs w:val="0"/>
                <w:color w:val="auto"/>
                <w:rtl/>
              </w:rPr>
              <w:t>3</w:t>
            </w:r>
          </w:p>
        </w:tc>
        <w:tc>
          <w:tcPr>
            <w:tcW w:w="1453"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عقود سنوية</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6</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5.5</w:t>
            </w:r>
          </w:p>
        </w:tc>
      </w:tr>
    </w:tbl>
    <w:p w:rsidR="00EE1EE2" w:rsidRDefault="00EE1EE2" w:rsidP="00EE1EE2">
      <w:pPr>
        <w:widowControl w:val="0"/>
        <w:autoSpaceDE w:val="0"/>
        <w:autoSpaceDN w:val="0"/>
        <w:bidi/>
        <w:adjustRightInd w:val="0"/>
        <w:spacing w:after="120"/>
        <w:jc w:val="center"/>
        <w:rPr>
          <w:rFonts w:asciiTheme="majorBidi" w:hAnsiTheme="majorBidi" w:cstheme="majorBidi"/>
          <w:b/>
          <w:bCs/>
          <w:rtl/>
        </w:rPr>
      </w:pP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lang w:bidi="ar-EG"/>
        </w:rPr>
      </w:pPr>
      <w:r w:rsidRPr="00EE1EE2">
        <w:rPr>
          <w:rFonts w:asciiTheme="majorBidi" w:hAnsiTheme="majorBidi" w:cstheme="majorBidi"/>
          <w:rtl/>
        </w:rPr>
        <w:t xml:space="preserve">وفيما يتعلق بالمزايا التي يقدمها المصنع للعمال تشير الدراسة إلى أن (40 %) من المصانع توفر منازل خاصة مقامة العمالة وأن (15.7 %) فقط توفر وسائل نقل للعمال لنقلهم من مكان </w:t>
      </w:r>
      <w:r w:rsidRPr="00EE1EE2">
        <w:rPr>
          <w:rFonts w:asciiTheme="majorBidi" w:hAnsiTheme="majorBidi" w:cstheme="majorBidi" w:hint="cs"/>
          <w:rtl/>
        </w:rPr>
        <w:t>إ</w:t>
      </w:r>
      <w:r w:rsidRPr="00EE1EE2">
        <w:rPr>
          <w:rFonts w:asciiTheme="majorBidi" w:hAnsiTheme="majorBidi" w:cstheme="majorBidi"/>
          <w:rtl/>
        </w:rPr>
        <w:t>قامتهم إلى المصانع.</w:t>
      </w:r>
      <w:r w:rsidRPr="00EE1EE2">
        <w:rPr>
          <w:rFonts w:asciiTheme="majorBidi" w:hAnsiTheme="majorBidi" w:cstheme="majorBidi" w:hint="cs"/>
          <w:rtl/>
        </w:rPr>
        <w:t xml:space="preserve"> </w:t>
      </w:r>
      <w:r w:rsidRPr="00EE1EE2">
        <w:rPr>
          <w:rFonts w:asciiTheme="majorBidi" w:hAnsiTheme="majorBidi" w:cstheme="majorBidi"/>
          <w:rtl/>
        </w:rPr>
        <w:t>أما أهم أنوع المزايا الأخرى التي يحصل عليها العمال فتمثلت في حصولهم على مقابل مادي (إضافي) في حال زيادة ساعات العمل، ووصلت نسبة العمال الح</w:t>
      </w:r>
      <w:r w:rsidRPr="00EE1EE2">
        <w:rPr>
          <w:rFonts w:asciiTheme="majorBidi" w:hAnsiTheme="majorBidi" w:cstheme="majorBidi" w:hint="cs"/>
          <w:rtl/>
        </w:rPr>
        <w:t>ا</w:t>
      </w:r>
      <w:r w:rsidRPr="00EE1EE2">
        <w:rPr>
          <w:rFonts w:asciiTheme="majorBidi" w:hAnsiTheme="majorBidi" w:cstheme="majorBidi"/>
          <w:rtl/>
        </w:rPr>
        <w:t xml:space="preserve">صلين على هذه الميزة (28.4 %) من إجمالي العمال؛ مما يوفر بيئة صالحة لاستقرار </w:t>
      </w:r>
      <w:r w:rsidRPr="00EE1EE2">
        <w:rPr>
          <w:rFonts w:asciiTheme="majorBidi" w:hAnsiTheme="majorBidi" w:cstheme="majorBidi" w:hint="cs"/>
          <w:rtl/>
        </w:rPr>
        <w:t>العامل.</w:t>
      </w:r>
    </w:p>
    <w:p w:rsidR="00EE1EE2" w:rsidRPr="009B381F" w:rsidRDefault="00EE1EE2" w:rsidP="009B381F">
      <w:pPr>
        <w:pStyle w:val="aa"/>
        <w:widowControl w:val="0"/>
        <w:numPr>
          <w:ilvl w:val="0"/>
          <w:numId w:val="3"/>
        </w:numPr>
        <w:autoSpaceDE w:val="0"/>
        <w:autoSpaceDN w:val="0"/>
        <w:bidi/>
        <w:adjustRightInd w:val="0"/>
        <w:spacing w:after="120"/>
        <w:jc w:val="lowKashida"/>
        <w:rPr>
          <w:rFonts w:asciiTheme="majorBidi" w:hAnsiTheme="majorBidi" w:cstheme="majorBidi"/>
          <w:b/>
          <w:bCs/>
          <w:rtl/>
        </w:rPr>
      </w:pPr>
      <w:r w:rsidRPr="009B381F">
        <w:rPr>
          <w:rFonts w:asciiTheme="majorBidi" w:hAnsiTheme="majorBidi" w:cstheme="majorBidi"/>
          <w:b/>
          <w:bCs/>
          <w:rtl/>
        </w:rPr>
        <w:t>مساحة المصنع:</w:t>
      </w: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rtl/>
        </w:rPr>
      </w:pPr>
      <w:r w:rsidRPr="00EE1EE2">
        <w:rPr>
          <w:rFonts w:asciiTheme="majorBidi" w:hAnsiTheme="majorBidi" w:cstheme="majorBidi"/>
          <w:rtl/>
        </w:rPr>
        <w:t xml:space="preserve">مما لا شك فيه </w:t>
      </w:r>
      <w:r w:rsidRPr="00EE1EE2">
        <w:rPr>
          <w:rFonts w:asciiTheme="majorBidi" w:hAnsiTheme="majorBidi" w:cstheme="majorBidi" w:hint="cs"/>
          <w:rtl/>
        </w:rPr>
        <w:t>أ</w:t>
      </w:r>
      <w:r w:rsidRPr="00EE1EE2">
        <w:rPr>
          <w:rFonts w:asciiTheme="majorBidi" w:hAnsiTheme="majorBidi" w:cstheme="majorBidi"/>
          <w:rtl/>
        </w:rPr>
        <w:t>ن دراسة مساحة المصانع يساعد بشكل كبير في تكوين صورة واضحة وشاملة عن طبيعة الهيكل الصناعي، لذلك تطرقت الدراسة إلى مساحة المصانع القائمة بالمدينة، وتوصلت الدراسة إلى وجود تباين بين المنشآت</w:t>
      </w:r>
      <w:r w:rsidRPr="00EE1EE2">
        <w:rPr>
          <w:rFonts w:asciiTheme="majorBidi" w:hAnsiTheme="majorBidi" w:cstheme="majorBidi"/>
          <w:lang w:bidi="ar-EG"/>
        </w:rPr>
        <w:t xml:space="preserve"> </w:t>
      </w:r>
      <w:r w:rsidRPr="00EE1EE2">
        <w:rPr>
          <w:rFonts w:asciiTheme="majorBidi" w:hAnsiTheme="majorBidi" w:cstheme="majorBidi"/>
          <w:rtl/>
        </w:rPr>
        <w:t>الصناعية بالمنطقة من حيث المساحة وذلك راجع لعدة عوامل منها اختلاف نوع الصناعات وما تحتاج إليه من مساحة لمزاولة النشاط بالإضافة إلى موقع المنش</w:t>
      </w:r>
      <w:r w:rsidRPr="00EE1EE2">
        <w:rPr>
          <w:rFonts w:asciiTheme="majorBidi" w:hAnsiTheme="majorBidi" w:cstheme="majorBidi" w:hint="cs"/>
          <w:rtl/>
        </w:rPr>
        <w:t>أ</w:t>
      </w:r>
      <w:r w:rsidRPr="00EE1EE2">
        <w:rPr>
          <w:rFonts w:asciiTheme="majorBidi" w:hAnsiTheme="majorBidi" w:cstheme="majorBidi"/>
          <w:rtl/>
        </w:rPr>
        <w:t>ة الصناعية، فقد لوحظ أن أغلب المصانع الواقعة في أطراف المدينة تحتل مساحة أكبر من تلك الموجودة وسط المدينة ، ويرجع ذلك –بطبيعة الحال- للمساحات المتو</w:t>
      </w:r>
      <w:r w:rsidRPr="00EE1EE2">
        <w:rPr>
          <w:rFonts w:asciiTheme="majorBidi" w:hAnsiTheme="majorBidi" w:cstheme="majorBidi" w:hint="cs"/>
          <w:rtl/>
        </w:rPr>
        <w:t>ا</w:t>
      </w:r>
      <w:r w:rsidRPr="00EE1EE2">
        <w:rPr>
          <w:rFonts w:asciiTheme="majorBidi" w:hAnsiTheme="majorBidi" w:cstheme="majorBidi"/>
          <w:rtl/>
        </w:rPr>
        <w:t>فرة ورخص سعر الأرض مقارنة بضيق المساحة وارتفاع سعر الأرض وسط المدينة؛ وعموماً فإن مساحة المصانع بالمدينة قد جاءت كما هو موضح بالجدول رقم (</w:t>
      </w:r>
      <w:r w:rsidRPr="00EE1EE2">
        <w:rPr>
          <w:rFonts w:asciiTheme="majorBidi" w:hAnsiTheme="majorBidi" w:cstheme="majorBidi" w:hint="cs"/>
          <w:rtl/>
        </w:rPr>
        <w:t>5</w:t>
      </w:r>
      <w:r w:rsidRPr="00EE1EE2">
        <w:rPr>
          <w:rFonts w:asciiTheme="majorBidi" w:hAnsiTheme="majorBidi" w:cstheme="majorBidi"/>
          <w:rtl/>
        </w:rPr>
        <w:t xml:space="preserve">) </w:t>
      </w:r>
    </w:p>
    <w:p w:rsidR="00EE1EE2" w:rsidRPr="00EE1EE2" w:rsidRDefault="00451C31" w:rsidP="00EE1EE2">
      <w:pPr>
        <w:widowControl w:val="0"/>
        <w:autoSpaceDE w:val="0"/>
        <w:autoSpaceDN w:val="0"/>
        <w:bidi/>
        <w:adjustRightInd w:val="0"/>
        <w:spacing w:after="120"/>
        <w:jc w:val="center"/>
        <w:rPr>
          <w:rFonts w:asciiTheme="majorBidi" w:hAnsiTheme="majorBidi" w:cstheme="majorBidi"/>
          <w:b/>
          <w:bCs/>
          <w:sz w:val="18"/>
          <w:szCs w:val="18"/>
          <w:rtl/>
        </w:rPr>
      </w:pPr>
      <w:r>
        <w:rPr>
          <w:rFonts w:asciiTheme="majorBidi" w:hAnsiTheme="majorBidi" w:cstheme="majorBidi"/>
          <w:b/>
          <w:bCs/>
          <w:sz w:val="18"/>
          <w:szCs w:val="18"/>
          <w:rtl/>
        </w:rPr>
        <w:lastRenderedPageBreak/>
        <w:t>جدول</w:t>
      </w:r>
      <w:r w:rsidR="00EE1EE2" w:rsidRPr="00EE1EE2">
        <w:rPr>
          <w:rFonts w:asciiTheme="majorBidi" w:hAnsiTheme="majorBidi" w:cstheme="majorBidi"/>
          <w:b/>
          <w:bCs/>
          <w:sz w:val="18"/>
          <w:szCs w:val="18"/>
          <w:rtl/>
        </w:rPr>
        <w:t xml:space="preserve"> </w:t>
      </w:r>
      <w:r w:rsidR="00EE1EE2" w:rsidRPr="00EE1EE2">
        <w:rPr>
          <w:rFonts w:asciiTheme="majorBidi" w:hAnsiTheme="majorBidi" w:cstheme="majorBidi" w:hint="cs"/>
          <w:b/>
          <w:bCs/>
          <w:sz w:val="18"/>
          <w:szCs w:val="18"/>
          <w:rtl/>
        </w:rPr>
        <w:t>5</w:t>
      </w:r>
      <w:r>
        <w:rPr>
          <w:rFonts w:asciiTheme="majorBidi" w:hAnsiTheme="majorBidi" w:cstheme="majorBidi" w:hint="cs"/>
          <w:b/>
          <w:bCs/>
          <w:sz w:val="18"/>
          <w:szCs w:val="18"/>
          <w:rtl/>
        </w:rPr>
        <w:t xml:space="preserve">. </w:t>
      </w:r>
      <w:r w:rsidR="00EE1EE2" w:rsidRPr="00EE1EE2">
        <w:rPr>
          <w:rFonts w:asciiTheme="majorBidi" w:hAnsiTheme="majorBidi" w:cstheme="majorBidi"/>
          <w:b/>
          <w:bCs/>
          <w:sz w:val="18"/>
          <w:szCs w:val="18"/>
          <w:rtl/>
        </w:rPr>
        <w:t xml:space="preserve"> مساحة المصانع</w:t>
      </w:r>
      <w:r w:rsidR="00EE1EE2" w:rsidRPr="00EE1EE2">
        <w:rPr>
          <w:rFonts w:asciiTheme="majorBidi" w:hAnsiTheme="majorBidi" w:cstheme="majorBidi" w:hint="cs"/>
          <w:b/>
          <w:bCs/>
          <w:sz w:val="18"/>
          <w:szCs w:val="18"/>
          <w:rtl/>
        </w:rPr>
        <w:t xml:space="preserve"> (</w:t>
      </w:r>
      <w:r w:rsidR="00EE1EE2" w:rsidRPr="00EE1EE2">
        <w:rPr>
          <w:rFonts w:asciiTheme="majorBidi" w:hAnsiTheme="majorBidi" w:cstheme="majorBidi"/>
          <w:b/>
          <w:bCs/>
          <w:sz w:val="18"/>
          <w:szCs w:val="18"/>
          <w:rtl/>
        </w:rPr>
        <w:t>المصدر: الدراسة الميدانية 2019م</w:t>
      </w:r>
      <w:r w:rsidR="00EE1EE2" w:rsidRPr="00EE1EE2">
        <w:rPr>
          <w:rFonts w:asciiTheme="majorBidi" w:hAnsiTheme="majorBidi" w:cstheme="majorBidi" w:hint="cs"/>
          <w:b/>
          <w:bCs/>
          <w:sz w:val="18"/>
          <w:szCs w:val="18"/>
          <w:rtl/>
        </w:rPr>
        <w:t>)</w:t>
      </w:r>
    </w:p>
    <w:tbl>
      <w:tblPr>
        <w:tblStyle w:val="-2"/>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
        <w:gridCol w:w="1408"/>
        <w:gridCol w:w="1399"/>
        <w:gridCol w:w="1408"/>
      </w:tblGrid>
      <w:tr w:rsidR="00EE1EE2" w:rsidRPr="00EE1EE2" w:rsidTr="0060550E">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color w:val="auto"/>
                <w:rtl/>
              </w:rPr>
            </w:pPr>
            <w:r w:rsidRPr="00EE1EE2">
              <w:rPr>
                <w:rFonts w:asciiTheme="majorBidi" w:hAnsiTheme="majorBidi" w:cstheme="majorBidi"/>
                <w:color w:val="auto"/>
                <w:rtl/>
              </w:rPr>
              <w:t>ر.م</w:t>
            </w:r>
          </w:p>
        </w:tc>
        <w:tc>
          <w:tcPr>
            <w:tcW w:w="145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E1EE2" w:rsidRPr="00EE1EE2" w:rsidRDefault="00EE1EE2" w:rsidP="00EE1EE2">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مساحة المصنع م</w:t>
            </w:r>
            <w:r w:rsidRPr="00EE1EE2">
              <w:rPr>
                <w:rFonts w:asciiTheme="majorBidi" w:hAnsiTheme="majorBidi" w:cstheme="majorBidi"/>
                <w:color w:val="auto"/>
                <w:vertAlign w:val="superscript"/>
                <w:rtl/>
              </w:rPr>
              <w:t>2</w:t>
            </w:r>
          </w:p>
        </w:tc>
        <w:tc>
          <w:tcPr>
            <w:tcW w:w="145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E1EE2" w:rsidRPr="00EE1EE2" w:rsidRDefault="00EE1EE2" w:rsidP="00EE1EE2">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العدد</w:t>
            </w:r>
          </w:p>
        </w:tc>
        <w:tc>
          <w:tcPr>
            <w:tcW w:w="145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EE1EE2" w:rsidRPr="00EE1EE2" w:rsidRDefault="00EE1EE2" w:rsidP="00EE1EE2">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النسبة المئوية %</w:t>
            </w:r>
          </w:p>
        </w:tc>
      </w:tr>
      <w:tr w:rsidR="00EE1EE2" w:rsidRPr="00EE1EE2" w:rsidTr="006055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b w:val="0"/>
                <w:bCs w:val="0"/>
                <w:color w:val="auto"/>
                <w:rtl/>
              </w:rPr>
            </w:pPr>
            <w:r w:rsidRPr="00EE1EE2">
              <w:rPr>
                <w:rFonts w:asciiTheme="majorBidi" w:hAnsiTheme="majorBidi" w:cstheme="majorBidi"/>
                <w:b w:val="0"/>
                <w:bCs w:val="0"/>
                <w:color w:val="auto"/>
                <w:rtl/>
              </w:rPr>
              <w:t>1</w:t>
            </w:r>
          </w:p>
        </w:tc>
        <w:tc>
          <w:tcPr>
            <w:tcW w:w="1453"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أقل من 200</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32</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45.7</w:t>
            </w:r>
          </w:p>
        </w:tc>
      </w:tr>
      <w:tr w:rsidR="00EE1EE2" w:rsidRPr="00EE1EE2" w:rsidTr="0060550E">
        <w:trPr>
          <w:trHeight w:val="567"/>
          <w:jc w:val="center"/>
        </w:trPr>
        <w:tc>
          <w:tcPr>
            <w:cnfStyle w:val="001000000000" w:firstRow="0" w:lastRow="0" w:firstColumn="1" w:lastColumn="0" w:oddVBand="0" w:evenVBand="0" w:oddHBand="0" w:evenHBand="0" w:firstRowFirstColumn="0" w:firstRowLastColumn="0" w:lastRowFirstColumn="0" w:lastRowLastColumn="0"/>
            <w:tcW w:w="283"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b w:val="0"/>
                <w:bCs w:val="0"/>
                <w:color w:val="auto"/>
                <w:rtl/>
              </w:rPr>
            </w:pPr>
            <w:r w:rsidRPr="00EE1EE2">
              <w:rPr>
                <w:rFonts w:asciiTheme="majorBidi" w:hAnsiTheme="majorBidi" w:cstheme="majorBidi"/>
                <w:b w:val="0"/>
                <w:bCs w:val="0"/>
                <w:color w:val="auto"/>
                <w:rtl/>
              </w:rPr>
              <w:t>2</w:t>
            </w:r>
          </w:p>
        </w:tc>
        <w:tc>
          <w:tcPr>
            <w:tcW w:w="1453"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201 – 400</w:t>
            </w:r>
          </w:p>
        </w:tc>
        <w:tc>
          <w:tcPr>
            <w:tcW w:w="1454"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12</w:t>
            </w:r>
          </w:p>
        </w:tc>
        <w:tc>
          <w:tcPr>
            <w:tcW w:w="1454"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17.1</w:t>
            </w:r>
          </w:p>
        </w:tc>
      </w:tr>
      <w:tr w:rsidR="00EE1EE2" w:rsidRPr="00EE1EE2" w:rsidTr="006055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b w:val="0"/>
                <w:bCs w:val="0"/>
                <w:color w:val="auto"/>
                <w:rtl/>
              </w:rPr>
            </w:pPr>
            <w:r w:rsidRPr="00EE1EE2">
              <w:rPr>
                <w:rFonts w:asciiTheme="majorBidi" w:hAnsiTheme="majorBidi" w:cstheme="majorBidi"/>
                <w:b w:val="0"/>
                <w:bCs w:val="0"/>
                <w:color w:val="auto"/>
                <w:rtl/>
              </w:rPr>
              <w:t>3</w:t>
            </w:r>
          </w:p>
        </w:tc>
        <w:tc>
          <w:tcPr>
            <w:tcW w:w="1453"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401 – 600</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9</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12.8</w:t>
            </w:r>
          </w:p>
        </w:tc>
      </w:tr>
      <w:tr w:rsidR="00EE1EE2" w:rsidRPr="00EE1EE2" w:rsidTr="0060550E">
        <w:trPr>
          <w:trHeight w:val="567"/>
          <w:jc w:val="center"/>
        </w:trPr>
        <w:tc>
          <w:tcPr>
            <w:cnfStyle w:val="001000000000" w:firstRow="0" w:lastRow="0" w:firstColumn="1" w:lastColumn="0" w:oddVBand="0" w:evenVBand="0" w:oddHBand="0" w:evenHBand="0" w:firstRowFirstColumn="0" w:firstRowLastColumn="0" w:lastRowFirstColumn="0" w:lastRowLastColumn="0"/>
            <w:tcW w:w="283"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b w:val="0"/>
                <w:bCs w:val="0"/>
                <w:color w:val="auto"/>
                <w:rtl/>
              </w:rPr>
            </w:pPr>
            <w:r w:rsidRPr="00EE1EE2">
              <w:rPr>
                <w:rFonts w:asciiTheme="majorBidi" w:hAnsiTheme="majorBidi" w:cstheme="majorBidi"/>
                <w:b w:val="0"/>
                <w:bCs w:val="0"/>
                <w:color w:val="auto"/>
                <w:rtl/>
              </w:rPr>
              <w:t>4</w:t>
            </w:r>
          </w:p>
        </w:tc>
        <w:tc>
          <w:tcPr>
            <w:tcW w:w="1453"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601 – 800</w:t>
            </w:r>
          </w:p>
        </w:tc>
        <w:tc>
          <w:tcPr>
            <w:tcW w:w="1454"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7</w:t>
            </w:r>
          </w:p>
        </w:tc>
        <w:tc>
          <w:tcPr>
            <w:tcW w:w="1454" w:type="dxa"/>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10</w:t>
            </w:r>
          </w:p>
        </w:tc>
      </w:tr>
      <w:tr w:rsidR="00EE1EE2" w:rsidRPr="00EE1EE2" w:rsidTr="006055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rPr>
                <w:rFonts w:asciiTheme="majorBidi" w:hAnsiTheme="majorBidi" w:cstheme="majorBidi"/>
                <w:b w:val="0"/>
                <w:bCs w:val="0"/>
                <w:color w:val="auto"/>
                <w:rtl/>
              </w:rPr>
            </w:pPr>
            <w:r w:rsidRPr="00EE1EE2">
              <w:rPr>
                <w:rFonts w:asciiTheme="majorBidi" w:hAnsiTheme="majorBidi" w:cstheme="majorBidi"/>
                <w:b w:val="0"/>
                <w:bCs w:val="0"/>
                <w:color w:val="auto"/>
                <w:rtl/>
              </w:rPr>
              <w:t>5</w:t>
            </w:r>
          </w:p>
        </w:tc>
        <w:tc>
          <w:tcPr>
            <w:tcW w:w="1453"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أكثر من 800</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10</w:t>
            </w:r>
          </w:p>
        </w:tc>
        <w:tc>
          <w:tcPr>
            <w:tcW w:w="1454" w:type="dxa"/>
            <w:tcBorders>
              <w:left w:val="none" w:sz="0" w:space="0" w:color="auto"/>
              <w:right w:val="none" w:sz="0" w:space="0" w:color="auto"/>
            </w:tcBorders>
            <w:shd w:val="clear" w:color="auto" w:fill="FFFFFF" w:themeFill="background1"/>
            <w:vAlign w:val="center"/>
          </w:tcPr>
          <w:p w:rsidR="00EE1EE2" w:rsidRPr="00EE1EE2" w:rsidRDefault="00EE1EE2" w:rsidP="00EE1EE2">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rPr>
            </w:pPr>
            <w:r w:rsidRPr="00EE1EE2">
              <w:rPr>
                <w:rFonts w:asciiTheme="majorBidi" w:hAnsiTheme="majorBidi" w:cstheme="majorBidi"/>
                <w:color w:val="auto"/>
                <w:rtl/>
              </w:rPr>
              <w:t>14.2</w:t>
            </w:r>
          </w:p>
        </w:tc>
      </w:tr>
    </w:tbl>
    <w:p w:rsidR="005002B1" w:rsidRDefault="005002B1" w:rsidP="005002B1">
      <w:pPr>
        <w:widowControl w:val="0"/>
        <w:autoSpaceDE w:val="0"/>
        <w:autoSpaceDN w:val="0"/>
        <w:bidi/>
        <w:adjustRightInd w:val="0"/>
        <w:spacing w:after="120"/>
        <w:jc w:val="lowKashida"/>
        <w:rPr>
          <w:rFonts w:asciiTheme="majorBidi" w:hAnsiTheme="majorBidi" w:cstheme="majorBidi"/>
        </w:rPr>
      </w:pPr>
    </w:p>
    <w:p w:rsidR="009B381F" w:rsidRDefault="00EE1EE2" w:rsidP="009B381F">
      <w:pPr>
        <w:widowControl w:val="0"/>
        <w:autoSpaceDE w:val="0"/>
        <w:autoSpaceDN w:val="0"/>
        <w:bidi/>
        <w:adjustRightInd w:val="0"/>
        <w:spacing w:after="120"/>
        <w:jc w:val="lowKashida"/>
        <w:rPr>
          <w:rFonts w:asciiTheme="majorBidi" w:hAnsiTheme="majorBidi" w:cstheme="majorBidi"/>
          <w:rtl/>
        </w:rPr>
      </w:pPr>
      <w:r w:rsidRPr="00EE1EE2">
        <w:rPr>
          <w:rFonts w:asciiTheme="majorBidi" w:hAnsiTheme="majorBidi" w:cstheme="majorBidi"/>
          <w:rtl/>
        </w:rPr>
        <w:t>يتضح من الجدول السابق أن معظم الصناعات بالمنطقة ذات مساحات صغيرة، وإن كانت تتفاوت في مساحتها باختلاف النشاط القائم بها، حيث تشير البيانات إلى أن المصانع التي تقل مساحتها عن 200 متر مربع ووصلت نسبتها إلى (45.7%) من مجموع المصانع بالمنطقة، أما المصانع التي تتراوح مساحتها ما بين (201 – 400 متر مربع) فبلغت نسبتها (17.1 %) والمصانع التي تزيد مساحتها ع</w:t>
      </w:r>
      <w:r w:rsidRPr="00EE1EE2">
        <w:rPr>
          <w:rFonts w:asciiTheme="majorBidi" w:hAnsiTheme="majorBidi" w:cstheme="majorBidi" w:hint="cs"/>
          <w:rtl/>
        </w:rPr>
        <w:t>لى</w:t>
      </w:r>
      <w:r w:rsidRPr="00EE1EE2">
        <w:rPr>
          <w:rFonts w:asciiTheme="majorBidi" w:hAnsiTheme="majorBidi" w:cstheme="majorBidi"/>
          <w:rtl/>
        </w:rPr>
        <w:t xml:space="preserve"> (800 متر مربع) فبلغت نسبتها (14.2 %) ؛ وهنا يجب أن نشير إلى أن المصنع الوحيد بالمنطقة الذي يحتل مساحة كبيرة نسبياً هو مصنع تنقية المياه الجوفية </w:t>
      </w:r>
      <w:r w:rsidRPr="00EE1EE2">
        <w:rPr>
          <w:rFonts w:asciiTheme="majorBidi" w:hAnsiTheme="majorBidi" w:cstheme="majorBidi" w:hint="cs"/>
          <w:rtl/>
        </w:rPr>
        <w:t xml:space="preserve">وتعبئتها </w:t>
      </w:r>
      <w:r w:rsidRPr="00EE1EE2">
        <w:rPr>
          <w:rFonts w:asciiTheme="majorBidi" w:hAnsiTheme="majorBidi" w:cstheme="majorBidi"/>
          <w:rtl/>
        </w:rPr>
        <w:t>حيث بالغت مساحته (7200 متر مربع).</w:t>
      </w:r>
    </w:p>
    <w:p w:rsidR="00EE1EE2" w:rsidRPr="009B381F" w:rsidRDefault="009B381F" w:rsidP="009B381F">
      <w:pPr>
        <w:widowControl w:val="0"/>
        <w:autoSpaceDE w:val="0"/>
        <w:autoSpaceDN w:val="0"/>
        <w:bidi/>
        <w:adjustRightInd w:val="0"/>
        <w:spacing w:after="120"/>
        <w:jc w:val="lowKashida"/>
        <w:rPr>
          <w:rFonts w:asciiTheme="majorBidi" w:hAnsiTheme="majorBidi" w:cstheme="majorBidi"/>
          <w:rtl/>
        </w:rPr>
      </w:pPr>
      <w:r>
        <w:rPr>
          <w:rFonts w:asciiTheme="majorBidi" w:hAnsiTheme="majorBidi" w:cstheme="majorBidi" w:hint="cs"/>
          <w:b/>
          <w:bCs/>
          <w:rtl/>
        </w:rPr>
        <w:t>5</w:t>
      </w:r>
      <w:r w:rsidR="00EE1EE2" w:rsidRPr="00EE1EE2">
        <w:rPr>
          <w:rFonts w:asciiTheme="majorBidi" w:hAnsiTheme="majorBidi" w:cstheme="majorBidi"/>
          <w:b/>
          <w:bCs/>
          <w:rtl/>
        </w:rPr>
        <w:t>. الملكية الصناعية:</w:t>
      </w: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rtl/>
        </w:rPr>
      </w:pPr>
      <w:r w:rsidRPr="00EE1EE2">
        <w:rPr>
          <w:rFonts w:asciiTheme="majorBidi" w:hAnsiTheme="majorBidi" w:cstheme="majorBidi"/>
          <w:rtl/>
        </w:rPr>
        <w:t>دراسة الملكية الصناعية جزء</w:t>
      </w:r>
      <w:r w:rsidRPr="00EE1EE2">
        <w:rPr>
          <w:rFonts w:asciiTheme="majorBidi" w:hAnsiTheme="majorBidi" w:cstheme="majorBidi" w:hint="cs"/>
          <w:rtl/>
        </w:rPr>
        <w:t>ٌ</w:t>
      </w:r>
      <w:r w:rsidRPr="00EE1EE2">
        <w:rPr>
          <w:rFonts w:asciiTheme="majorBidi" w:hAnsiTheme="majorBidi" w:cstheme="majorBidi"/>
          <w:rtl/>
        </w:rPr>
        <w:t xml:space="preserve"> بالغ ال</w:t>
      </w:r>
      <w:r w:rsidRPr="00EE1EE2">
        <w:rPr>
          <w:rFonts w:asciiTheme="majorBidi" w:hAnsiTheme="majorBidi" w:cstheme="majorBidi" w:hint="cs"/>
          <w:rtl/>
        </w:rPr>
        <w:t>أ</w:t>
      </w:r>
      <w:r w:rsidRPr="00EE1EE2">
        <w:rPr>
          <w:rFonts w:asciiTheme="majorBidi" w:hAnsiTheme="majorBidi" w:cstheme="majorBidi"/>
          <w:rtl/>
        </w:rPr>
        <w:t xml:space="preserve">همية من دراسة الهيكل الصناعي لأي منطقة، ويمكن تقسيم أنواع الملكية الصناعية إلى قطاع عام وقطاع خاص وقطاع تشاركي وشركات. </w:t>
      </w: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rtl/>
        </w:rPr>
      </w:pPr>
      <w:r w:rsidRPr="00EE1EE2">
        <w:rPr>
          <w:rFonts w:asciiTheme="majorBidi" w:hAnsiTheme="majorBidi" w:cstheme="majorBidi"/>
          <w:rtl/>
        </w:rPr>
        <w:t xml:space="preserve">من خلال الدراسة اتضح أن معظم الصناعات ترجع ملكيتها إلى القطاع الخاص بنسبة (95.7 %)؛ كالمخابز والورش، وسجلت الدراسة وجود عدد (3) مصانع فقط ترجع ملكيتها إلى القطاع العام وبنسبة مئوية بلغت (4.2 %) من المجموع الكلي للمنشآت الصناعية. والشكل رقم </w:t>
      </w:r>
      <w:proofErr w:type="gramStart"/>
      <w:r w:rsidRPr="00EE1EE2">
        <w:rPr>
          <w:rFonts w:asciiTheme="majorBidi" w:hAnsiTheme="majorBidi" w:cstheme="majorBidi"/>
          <w:rtl/>
        </w:rPr>
        <w:t xml:space="preserve">( </w:t>
      </w:r>
      <w:r w:rsidRPr="00EE1EE2">
        <w:rPr>
          <w:rFonts w:asciiTheme="majorBidi" w:hAnsiTheme="majorBidi" w:cstheme="majorBidi" w:hint="cs"/>
          <w:rtl/>
        </w:rPr>
        <w:t>4</w:t>
      </w:r>
      <w:proofErr w:type="gramEnd"/>
      <w:r w:rsidRPr="00EE1EE2">
        <w:rPr>
          <w:rFonts w:asciiTheme="majorBidi" w:hAnsiTheme="majorBidi" w:cstheme="majorBidi"/>
          <w:rtl/>
        </w:rPr>
        <w:t xml:space="preserve"> ) يوضح نوعية الملكية الصناعية.</w:t>
      </w:r>
    </w:p>
    <w:p w:rsidR="005002B1" w:rsidRDefault="00EE1EE2" w:rsidP="005002B1">
      <w:pPr>
        <w:widowControl w:val="0"/>
        <w:autoSpaceDE w:val="0"/>
        <w:autoSpaceDN w:val="0"/>
        <w:bidi/>
        <w:adjustRightInd w:val="0"/>
        <w:spacing w:after="120"/>
        <w:jc w:val="lowKashida"/>
        <w:rPr>
          <w:rFonts w:asciiTheme="majorBidi" w:hAnsiTheme="majorBidi" w:cstheme="majorBidi"/>
        </w:rPr>
      </w:pPr>
      <w:r w:rsidRPr="00A25D9C">
        <w:rPr>
          <w:rFonts w:ascii="Simplified Arabic" w:hAnsi="Simplified Arabic" w:cs="Simplified Arabic"/>
          <w:noProof/>
        </w:rPr>
        <w:drawing>
          <wp:inline distT="0" distB="0" distL="0" distR="0" wp14:anchorId="30541075" wp14:editId="24081DAA">
            <wp:extent cx="2950210" cy="1690778"/>
            <wp:effectExtent l="0" t="0" r="2540" b="5080"/>
            <wp:docPr id="1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002B1" w:rsidRPr="00E52A04" w:rsidRDefault="00451C31" w:rsidP="00451C31">
      <w:pPr>
        <w:widowControl w:val="0"/>
        <w:autoSpaceDE w:val="0"/>
        <w:autoSpaceDN w:val="0"/>
        <w:bidi/>
        <w:adjustRightInd w:val="0"/>
        <w:spacing w:after="120"/>
        <w:jc w:val="center"/>
        <w:rPr>
          <w:rFonts w:asciiTheme="majorBidi" w:hAnsiTheme="majorBidi" w:cstheme="majorBidi"/>
          <w:b/>
          <w:bCs/>
          <w:sz w:val="18"/>
          <w:szCs w:val="18"/>
        </w:rPr>
      </w:pPr>
      <w:r>
        <w:rPr>
          <w:rFonts w:asciiTheme="majorBidi" w:hAnsiTheme="majorBidi" w:cstheme="majorBidi"/>
          <w:b/>
          <w:bCs/>
          <w:sz w:val="18"/>
          <w:szCs w:val="18"/>
          <w:rtl/>
        </w:rPr>
        <w:t>شكل</w:t>
      </w:r>
      <w:r>
        <w:rPr>
          <w:rFonts w:asciiTheme="majorBidi" w:hAnsiTheme="majorBidi" w:cstheme="majorBidi" w:hint="cs"/>
          <w:b/>
          <w:bCs/>
          <w:sz w:val="18"/>
          <w:szCs w:val="18"/>
          <w:rtl/>
        </w:rPr>
        <w:t xml:space="preserve"> 4. </w:t>
      </w:r>
      <w:r w:rsidR="00EE1EE2" w:rsidRPr="00EE1EE2">
        <w:rPr>
          <w:rFonts w:asciiTheme="majorBidi" w:hAnsiTheme="majorBidi" w:cstheme="majorBidi"/>
          <w:b/>
          <w:bCs/>
          <w:sz w:val="18"/>
          <w:szCs w:val="18"/>
          <w:rtl/>
        </w:rPr>
        <w:t xml:space="preserve">الملكية الصناعية </w:t>
      </w:r>
      <w:r w:rsidR="00EE1EE2" w:rsidRPr="00EE1EE2">
        <w:rPr>
          <w:rFonts w:asciiTheme="majorBidi" w:hAnsiTheme="majorBidi" w:cstheme="majorBidi" w:hint="cs"/>
          <w:b/>
          <w:bCs/>
          <w:sz w:val="18"/>
          <w:szCs w:val="18"/>
          <w:rtl/>
        </w:rPr>
        <w:t>(</w:t>
      </w:r>
      <w:r w:rsidR="00EE1EE2" w:rsidRPr="00EE1EE2">
        <w:rPr>
          <w:rFonts w:asciiTheme="majorBidi" w:hAnsiTheme="majorBidi" w:cstheme="majorBidi"/>
          <w:b/>
          <w:bCs/>
          <w:sz w:val="18"/>
          <w:szCs w:val="18"/>
          <w:rtl/>
        </w:rPr>
        <w:t>المصدر: الدراسة الميدانية 2019</w:t>
      </w:r>
      <w:r w:rsidR="00EE1EE2" w:rsidRPr="00EE1EE2">
        <w:rPr>
          <w:rFonts w:asciiTheme="majorBidi" w:hAnsiTheme="majorBidi" w:cstheme="majorBidi" w:hint="cs"/>
          <w:b/>
          <w:bCs/>
          <w:sz w:val="18"/>
          <w:szCs w:val="18"/>
          <w:rtl/>
        </w:rPr>
        <w:t>)</w:t>
      </w: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rtl/>
        </w:rPr>
      </w:pPr>
      <w:r w:rsidRPr="00EE1EE2">
        <w:rPr>
          <w:rFonts w:asciiTheme="majorBidi" w:hAnsiTheme="majorBidi" w:cstheme="majorBidi"/>
          <w:rtl/>
        </w:rPr>
        <w:t>يتضح من البيانات الموضحة في الشكل السابق أن معظم الصناعات ترجع ملكيتها إلى القطاع الخاص وأن المنطقة تكاد تخلو من الصناعات التابعة للدولة (القطاع العام).</w:t>
      </w:r>
    </w:p>
    <w:p w:rsidR="00EE1EE2" w:rsidRPr="00EE1EE2" w:rsidRDefault="00EE1EE2" w:rsidP="009B381F">
      <w:pPr>
        <w:keepNext/>
        <w:numPr>
          <w:ilvl w:val="0"/>
          <w:numId w:val="3"/>
        </w:numPr>
        <w:bidi/>
        <w:spacing w:before="120" w:after="120"/>
        <w:ind w:left="357" w:hanging="357"/>
        <w:jc w:val="both"/>
        <w:outlineLvl w:val="0"/>
        <w:rPr>
          <w:rFonts w:ascii="Times New Roman" w:eastAsia="Times New Roman" w:hAnsi="Times New Roman" w:cs="Times New Roman"/>
          <w:bCs/>
          <w:kern w:val="28"/>
          <w:sz w:val="22"/>
          <w:szCs w:val="22"/>
        </w:rPr>
      </w:pPr>
      <w:r w:rsidRPr="00EE1EE2">
        <w:rPr>
          <w:rFonts w:ascii="Times New Roman" w:eastAsia="Times New Roman" w:hAnsi="Times New Roman" w:cs="Times New Roman"/>
          <w:bCs/>
          <w:kern w:val="28"/>
          <w:sz w:val="22"/>
          <w:szCs w:val="22"/>
          <w:rtl/>
        </w:rPr>
        <w:lastRenderedPageBreak/>
        <w:t>العوامل المؤثرة</w:t>
      </w:r>
      <w:r w:rsidRPr="00EE1EE2">
        <w:rPr>
          <w:rFonts w:ascii="Times New Roman" w:eastAsia="Times New Roman" w:hAnsi="Times New Roman" w:cs="Times New Roman" w:hint="cs"/>
          <w:bCs/>
          <w:kern w:val="28"/>
          <w:sz w:val="22"/>
          <w:szCs w:val="22"/>
          <w:rtl/>
        </w:rPr>
        <w:t xml:space="preserve"> في </w:t>
      </w:r>
      <w:r w:rsidRPr="00EE1EE2">
        <w:rPr>
          <w:rFonts w:ascii="Times New Roman" w:eastAsia="Times New Roman" w:hAnsi="Times New Roman" w:cs="Times New Roman"/>
          <w:bCs/>
          <w:kern w:val="28"/>
          <w:sz w:val="22"/>
          <w:szCs w:val="22"/>
          <w:rtl/>
        </w:rPr>
        <w:t>التوطن الصناعي في منطقة الدراسة:</w:t>
      </w: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rtl/>
        </w:rPr>
      </w:pPr>
      <w:r w:rsidRPr="00EE1EE2">
        <w:rPr>
          <w:rFonts w:asciiTheme="majorBidi" w:hAnsiTheme="majorBidi" w:cstheme="majorBidi"/>
          <w:rtl/>
        </w:rPr>
        <w:t>الصناعة تجذبها مجموعة من العوامل هي: الأيدي العاملة، والمادة الخام، والقوة المحركة، ور</w:t>
      </w:r>
      <w:r w:rsidRPr="00EE1EE2">
        <w:rPr>
          <w:rFonts w:asciiTheme="majorBidi" w:hAnsiTheme="majorBidi" w:cstheme="majorBidi" w:hint="cs"/>
          <w:rtl/>
        </w:rPr>
        <w:t>أ</w:t>
      </w:r>
      <w:r w:rsidRPr="00EE1EE2">
        <w:rPr>
          <w:rFonts w:asciiTheme="majorBidi" w:hAnsiTheme="majorBidi" w:cstheme="majorBidi"/>
          <w:rtl/>
        </w:rPr>
        <w:t>س المال، والسوق، بالإضافة إلى بعض العوامل الأخرى: كالموقع، والمياه، وغيرها من العوامل؛ وهذه في الواقع هي عناصر قيام الصناعة فكل هذه العوامل تحدد توطن الصناعة في المدينة، وفيما يلي عرض لدور هذه العوامل في توطن الصناعة بمدينة الكفرة:</w:t>
      </w: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lang w:bidi="ar-EG"/>
        </w:rPr>
      </w:pPr>
      <w:r w:rsidRPr="00EE1EE2">
        <w:rPr>
          <w:rFonts w:asciiTheme="majorBidi" w:hAnsiTheme="majorBidi" w:cstheme="majorBidi"/>
          <w:b/>
          <w:bCs/>
          <w:rtl/>
        </w:rPr>
        <w:t xml:space="preserve">أ. الأيدي العاملة: </w:t>
      </w:r>
      <w:r w:rsidRPr="00EE1EE2">
        <w:rPr>
          <w:rFonts w:asciiTheme="majorBidi" w:hAnsiTheme="majorBidi" w:cstheme="majorBidi"/>
          <w:rtl/>
        </w:rPr>
        <w:t>ت</w:t>
      </w:r>
      <w:r w:rsidRPr="00EE1EE2">
        <w:rPr>
          <w:rFonts w:asciiTheme="majorBidi" w:hAnsiTheme="majorBidi" w:cstheme="majorBidi" w:hint="cs"/>
          <w:rtl/>
        </w:rPr>
        <w:t>ُ</w:t>
      </w:r>
      <w:r w:rsidRPr="00EE1EE2">
        <w:rPr>
          <w:rFonts w:asciiTheme="majorBidi" w:hAnsiTheme="majorBidi" w:cstheme="majorBidi"/>
          <w:rtl/>
        </w:rPr>
        <w:t>سهم ال</w:t>
      </w:r>
      <w:r w:rsidRPr="00EE1EE2">
        <w:rPr>
          <w:rFonts w:asciiTheme="majorBidi" w:hAnsiTheme="majorBidi" w:cstheme="majorBidi" w:hint="cs"/>
          <w:rtl/>
        </w:rPr>
        <w:t>أ</w:t>
      </w:r>
      <w:r w:rsidRPr="00EE1EE2">
        <w:rPr>
          <w:rFonts w:asciiTheme="majorBidi" w:hAnsiTheme="majorBidi" w:cstheme="majorBidi"/>
          <w:rtl/>
        </w:rPr>
        <w:t>يدي العاملة في توطن الصناعة بشكل كبير حيث تقوم كثير من الصناعات بالقرب من المدن الكبرى لضمان حصولها على العمالة المدربين وال</w:t>
      </w:r>
      <w:r w:rsidRPr="00EE1EE2">
        <w:rPr>
          <w:rFonts w:asciiTheme="majorBidi" w:hAnsiTheme="majorBidi" w:cstheme="majorBidi" w:hint="cs"/>
          <w:rtl/>
        </w:rPr>
        <w:t>إ</w:t>
      </w:r>
      <w:r w:rsidRPr="00EE1EE2">
        <w:rPr>
          <w:rFonts w:asciiTheme="majorBidi" w:hAnsiTheme="majorBidi" w:cstheme="majorBidi"/>
          <w:rtl/>
        </w:rPr>
        <w:t>داريين (فؤاد الصقار، 1980، 78) وفي منطقة الدراسة اتضح من البيانات المجمعة على نوع الصناعات القائمة والعمالة الصناعية أن الصناعة لا تعاني من نقص في العمالة الصناعية</w:t>
      </w:r>
      <w:proofErr w:type="gramStart"/>
      <w:r w:rsidRPr="00EE1EE2">
        <w:rPr>
          <w:rFonts w:asciiTheme="majorBidi" w:hAnsiTheme="majorBidi" w:cstheme="majorBidi"/>
          <w:rtl/>
        </w:rPr>
        <w:t xml:space="preserve"> ,</w:t>
      </w:r>
      <w:proofErr w:type="gramEnd"/>
      <w:r w:rsidRPr="00EE1EE2">
        <w:rPr>
          <w:rFonts w:asciiTheme="majorBidi" w:hAnsiTheme="majorBidi" w:cstheme="majorBidi"/>
          <w:rtl/>
        </w:rPr>
        <w:t xml:space="preserve"> </w:t>
      </w:r>
      <w:r w:rsidRPr="00EE1EE2">
        <w:rPr>
          <w:rFonts w:asciiTheme="majorBidi" w:hAnsiTheme="majorBidi" w:cstheme="majorBidi" w:hint="cs"/>
          <w:rtl/>
        </w:rPr>
        <w:t>لا سيما</w:t>
      </w:r>
      <w:r w:rsidRPr="00EE1EE2">
        <w:rPr>
          <w:rFonts w:asciiTheme="majorBidi" w:hAnsiTheme="majorBidi" w:cstheme="majorBidi"/>
          <w:rtl/>
        </w:rPr>
        <w:t xml:space="preserve"> الصناعات التي لا تحتاج الى عمالة مدربة كما هو الحال في المخابز وورش الحدادة وال</w:t>
      </w:r>
      <w:r w:rsidRPr="00EE1EE2">
        <w:rPr>
          <w:rFonts w:asciiTheme="majorBidi" w:hAnsiTheme="majorBidi" w:cstheme="majorBidi" w:hint="cs"/>
          <w:rtl/>
        </w:rPr>
        <w:t>أ</w:t>
      </w:r>
      <w:r w:rsidRPr="00EE1EE2">
        <w:rPr>
          <w:rFonts w:asciiTheme="majorBidi" w:hAnsiTheme="majorBidi" w:cstheme="majorBidi"/>
          <w:rtl/>
        </w:rPr>
        <w:t xml:space="preserve">لمنيوم والنجارة وورش الزجاج والرخام وهي صناعات لا تحتاج إلى أعداد كبيرة من العمال. </w:t>
      </w: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b/>
          <w:bCs/>
          <w:lang w:bidi="ar-EG"/>
        </w:rPr>
      </w:pPr>
      <w:r w:rsidRPr="00EE1EE2">
        <w:rPr>
          <w:rFonts w:asciiTheme="majorBidi" w:hAnsiTheme="majorBidi" w:cstheme="majorBidi"/>
          <w:b/>
          <w:bCs/>
          <w:rtl/>
        </w:rPr>
        <w:t xml:space="preserve">ب. السوق: </w:t>
      </w:r>
      <w:r w:rsidRPr="00EE1EE2">
        <w:rPr>
          <w:rFonts w:asciiTheme="majorBidi" w:hAnsiTheme="majorBidi" w:cstheme="majorBidi"/>
          <w:rtl/>
        </w:rPr>
        <w:t xml:space="preserve">يعتبر السوق عنصراً أساساً من عناصر التوطن الصناعي وبصورة خاصة بالنسبة إلى تلك الصناعات التي تبلغ تكلفة نقل منتجاتها إلى السوق نسبة عالية من جملة تكلفتها </w:t>
      </w:r>
      <w:proofErr w:type="gramStart"/>
      <w:r w:rsidRPr="00EE1EE2">
        <w:rPr>
          <w:rFonts w:asciiTheme="majorBidi" w:hAnsiTheme="majorBidi" w:cstheme="majorBidi"/>
          <w:rtl/>
        </w:rPr>
        <w:t>النهائية</w:t>
      </w:r>
      <w:r w:rsidRPr="00EE1EE2">
        <w:rPr>
          <w:rFonts w:asciiTheme="majorBidi" w:hAnsiTheme="majorBidi" w:cstheme="majorBidi" w:hint="cs"/>
          <w:rtl/>
        </w:rPr>
        <w:t xml:space="preserve"> ،</w:t>
      </w:r>
      <w:proofErr w:type="gramEnd"/>
      <w:r w:rsidRPr="00EE1EE2">
        <w:rPr>
          <w:rFonts w:asciiTheme="majorBidi" w:hAnsiTheme="majorBidi" w:cstheme="majorBidi"/>
          <w:rtl/>
        </w:rPr>
        <w:t xml:space="preserve"> وفي منطقة الدراسة اتضح أن حوالي (97.1 %) من الصناعات تسوق </w:t>
      </w:r>
      <w:r w:rsidRPr="00EE1EE2">
        <w:rPr>
          <w:rFonts w:asciiTheme="majorBidi" w:hAnsiTheme="majorBidi" w:cstheme="majorBidi" w:hint="cs"/>
          <w:rtl/>
        </w:rPr>
        <w:t>إ</w:t>
      </w:r>
      <w:r w:rsidRPr="00EE1EE2">
        <w:rPr>
          <w:rFonts w:asciiTheme="majorBidi" w:hAnsiTheme="majorBidi" w:cstheme="majorBidi"/>
          <w:rtl/>
        </w:rPr>
        <w:t>نتاجها داخلياً، وأقصى نقطة يصل</w:t>
      </w:r>
      <w:r w:rsidRPr="00EE1EE2">
        <w:rPr>
          <w:rFonts w:asciiTheme="majorBidi" w:hAnsiTheme="majorBidi" w:cstheme="majorBidi" w:hint="cs"/>
          <w:rtl/>
        </w:rPr>
        <w:t xml:space="preserve"> إليها</w:t>
      </w:r>
      <w:r w:rsidRPr="00EE1EE2">
        <w:rPr>
          <w:rFonts w:asciiTheme="majorBidi" w:hAnsiTheme="majorBidi" w:cstheme="majorBidi"/>
          <w:rtl/>
        </w:rPr>
        <w:t xml:space="preserve"> إنتاج صناعة تنقية المياه الجوفية </w:t>
      </w:r>
      <w:r w:rsidRPr="00EE1EE2">
        <w:rPr>
          <w:rFonts w:asciiTheme="majorBidi" w:hAnsiTheme="majorBidi" w:cstheme="majorBidi" w:hint="cs"/>
          <w:rtl/>
        </w:rPr>
        <w:t xml:space="preserve">وتعبئتها </w:t>
      </w:r>
      <w:r w:rsidRPr="00EE1EE2">
        <w:rPr>
          <w:rFonts w:asciiTheme="majorBidi" w:hAnsiTheme="majorBidi" w:cstheme="majorBidi"/>
          <w:rtl/>
        </w:rPr>
        <w:t>وصناعة الدقيق هي: تازربو، وجالو، و</w:t>
      </w:r>
      <w:r w:rsidRPr="00EE1EE2">
        <w:rPr>
          <w:rFonts w:asciiTheme="majorBidi" w:hAnsiTheme="majorBidi" w:cstheme="majorBidi" w:hint="cs"/>
          <w:rtl/>
        </w:rPr>
        <w:t>أ</w:t>
      </w:r>
      <w:r w:rsidRPr="00EE1EE2">
        <w:rPr>
          <w:rFonts w:asciiTheme="majorBidi" w:hAnsiTheme="majorBidi" w:cstheme="majorBidi"/>
          <w:rtl/>
        </w:rPr>
        <w:t>وجلة، و</w:t>
      </w:r>
      <w:r w:rsidRPr="00EE1EE2">
        <w:rPr>
          <w:rFonts w:asciiTheme="majorBidi" w:hAnsiTheme="majorBidi" w:cstheme="majorBidi" w:hint="cs"/>
          <w:rtl/>
        </w:rPr>
        <w:t>أ</w:t>
      </w:r>
      <w:r w:rsidRPr="00EE1EE2">
        <w:rPr>
          <w:rFonts w:asciiTheme="majorBidi" w:hAnsiTheme="majorBidi" w:cstheme="majorBidi"/>
          <w:rtl/>
        </w:rPr>
        <w:t>جخرة، و</w:t>
      </w:r>
      <w:r w:rsidRPr="00EE1EE2">
        <w:rPr>
          <w:rFonts w:asciiTheme="majorBidi" w:hAnsiTheme="majorBidi" w:cstheme="majorBidi" w:hint="cs"/>
          <w:rtl/>
        </w:rPr>
        <w:t>إ</w:t>
      </w:r>
      <w:r w:rsidRPr="00EE1EE2">
        <w:rPr>
          <w:rFonts w:asciiTheme="majorBidi" w:hAnsiTheme="majorBidi" w:cstheme="majorBidi"/>
          <w:rtl/>
        </w:rPr>
        <w:t xml:space="preserve">جدابيا، وبنغازي. أما فيما يخص الكيفية التي </w:t>
      </w:r>
      <w:r w:rsidRPr="00EE1EE2">
        <w:rPr>
          <w:rFonts w:asciiTheme="majorBidi" w:hAnsiTheme="majorBidi" w:cstheme="majorBidi" w:hint="cs"/>
          <w:rtl/>
        </w:rPr>
        <w:t>يُوَزَّع</w:t>
      </w:r>
      <w:r w:rsidRPr="00EE1EE2">
        <w:rPr>
          <w:rFonts w:asciiTheme="majorBidi" w:hAnsiTheme="majorBidi" w:cstheme="majorBidi"/>
          <w:rtl/>
        </w:rPr>
        <w:t xml:space="preserve"> بها ال</w:t>
      </w:r>
      <w:r w:rsidRPr="00EE1EE2">
        <w:rPr>
          <w:rFonts w:asciiTheme="majorBidi" w:hAnsiTheme="majorBidi" w:cstheme="majorBidi" w:hint="cs"/>
          <w:rtl/>
        </w:rPr>
        <w:t>إ</w:t>
      </w:r>
      <w:r w:rsidRPr="00EE1EE2">
        <w:rPr>
          <w:rFonts w:asciiTheme="majorBidi" w:hAnsiTheme="majorBidi" w:cstheme="majorBidi"/>
          <w:rtl/>
        </w:rPr>
        <w:t>نتاج</w:t>
      </w:r>
      <w:r w:rsidRPr="00EE1EE2">
        <w:rPr>
          <w:rFonts w:asciiTheme="majorBidi" w:hAnsiTheme="majorBidi" w:cstheme="majorBidi" w:hint="cs"/>
          <w:rtl/>
        </w:rPr>
        <w:t xml:space="preserve"> ويُسَوَّق </w:t>
      </w:r>
      <w:r w:rsidRPr="00EE1EE2">
        <w:rPr>
          <w:rFonts w:asciiTheme="majorBidi" w:hAnsiTheme="majorBidi" w:cstheme="majorBidi"/>
          <w:rtl/>
        </w:rPr>
        <w:t>ف</w:t>
      </w:r>
      <w:r w:rsidRPr="00EE1EE2">
        <w:rPr>
          <w:rFonts w:asciiTheme="majorBidi" w:hAnsiTheme="majorBidi" w:cstheme="majorBidi" w:hint="cs"/>
          <w:rtl/>
        </w:rPr>
        <w:t>إ</w:t>
      </w:r>
      <w:r w:rsidRPr="00EE1EE2">
        <w:rPr>
          <w:rFonts w:asciiTheme="majorBidi" w:hAnsiTheme="majorBidi" w:cstheme="majorBidi"/>
          <w:rtl/>
        </w:rPr>
        <w:t xml:space="preserve">ن معظم الصناعات تسوق </w:t>
      </w:r>
      <w:r w:rsidRPr="00EE1EE2">
        <w:rPr>
          <w:rFonts w:asciiTheme="majorBidi" w:hAnsiTheme="majorBidi" w:cstheme="majorBidi" w:hint="cs"/>
          <w:rtl/>
        </w:rPr>
        <w:t>إ</w:t>
      </w:r>
      <w:r w:rsidRPr="00EE1EE2">
        <w:rPr>
          <w:rFonts w:asciiTheme="majorBidi" w:hAnsiTheme="majorBidi" w:cstheme="majorBidi"/>
          <w:rtl/>
        </w:rPr>
        <w:t xml:space="preserve">نتاجها عن طريق المصنع (98.5 %) وذلك كونها صناعات صغيرة ومتوسطة يستهلك انتاجها داخل المنطقة، بينما الصناعات التي يوزع </w:t>
      </w:r>
      <w:r w:rsidRPr="00EE1EE2">
        <w:rPr>
          <w:rFonts w:asciiTheme="majorBidi" w:hAnsiTheme="majorBidi" w:cstheme="majorBidi" w:hint="cs"/>
          <w:rtl/>
        </w:rPr>
        <w:t>إ</w:t>
      </w:r>
      <w:r w:rsidRPr="00EE1EE2">
        <w:rPr>
          <w:rFonts w:asciiTheme="majorBidi" w:hAnsiTheme="majorBidi" w:cstheme="majorBidi"/>
          <w:rtl/>
        </w:rPr>
        <w:t>نتاجها عن طريق مندوبين فقد وصلت إلى (1.4%) فقط من جملة الصناعة في المنطقة متمثلة في صناع</w:t>
      </w:r>
      <w:r w:rsidRPr="00EE1EE2">
        <w:rPr>
          <w:rFonts w:asciiTheme="majorBidi" w:hAnsiTheme="majorBidi" w:cstheme="majorBidi" w:hint="cs"/>
          <w:rtl/>
        </w:rPr>
        <w:t>ة تنقية المياه الجوفية وتعبئتها وصناعة</w:t>
      </w:r>
      <w:r w:rsidRPr="00EE1EE2">
        <w:rPr>
          <w:rFonts w:asciiTheme="majorBidi" w:hAnsiTheme="majorBidi" w:cstheme="majorBidi"/>
          <w:rtl/>
        </w:rPr>
        <w:t xml:space="preserve"> الدقيق.</w:t>
      </w:r>
    </w:p>
    <w:p w:rsidR="00EE1EE2" w:rsidRPr="00EE1EE2" w:rsidRDefault="00EE1EE2" w:rsidP="00EE1EE2">
      <w:pPr>
        <w:widowControl w:val="0"/>
        <w:autoSpaceDE w:val="0"/>
        <w:autoSpaceDN w:val="0"/>
        <w:bidi/>
        <w:adjustRightInd w:val="0"/>
        <w:spacing w:after="120"/>
        <w:jc w:val="lowKashida"/>
        <w:rPr>
          <w:rFonts w:asciiTheme="majorBidi" w:hAnsiTheme="majorBidi" w:cstheme="majorBidi"/>
          <w:rtl/>
        </w:rPr>
      </w:pPr>
      <w:r w:rsidRPr="00EE1EE2">
        <w:rPr>
          <w:rFonts w:asciiTheme="majorBidi" w:hAnsiTheme="majorBidi" w:cstheme="majorBidi"/>
          <w:b/>
          <w:bCs/>
          <w:rtl/>
        </w:rPr>
        <w:t xml:space="preserve">ج. الطاقة المحركة: </w:t>
      </w:r>
      <w:r w:rsidRPr="00EE1EE2">
        <w:rPr>
          <w:rFonts w:asciiTheme="majorBidi" w:hAnsiTheme="majorBidi" w:cstheme="majorBidi"/>
          <w:rtl/>
        </w:rPr>
        <w:t>كل الصناعات القائمة بمدينة الكفرة تعتمد اعتماداً كبير</w:t>
      </w:r>
      <w:r w:rsidRPr="00EE1EE2">
        <w:rPr>
          <w:rFonts w:asciiTheme="majorBidi" w:hAnsiTheme="majorBidi" w:cstheme="majorBidi" w:hint="cs"/>
          <w:rtl/>
        </w:rPr>
        <w:t>اً</w:t>
      </w:r>
      <w:r w:rsidRPr="00EE1EE2">
        <w:rPr>
          <w:rFonts w:asciiTheme="majorBidi" w:hAnsiTheme="majorBidi" w:cstheme="majorBidi"/>
          <w:rtl/>
        </w:rPr>
        <w:t xml:space="preserve"> على الكهرباء بالدرجة الأولى ك</w:t>
      </w:r>
      <w:r w:rsidRPr="00EE1EE2">
        <w:rPr>
          <w:rFonts w:asciiTheme="majorBidi" w:hAnsiTheme="majorBidi" w:cstheme="majorBidi" w:hint="cs"/>
          <w:rtl/>
        </w:rPr>
        <w:t xml:space="preserve">ونه </w:t>
      </w:r>
      <w:r w:rsidRPr="00EE1EE2">
        <w:rPr>
          <w:rFonts w:asciiTheme="majorBidi" w:hAnsiTheme="majorBidi" w:cstheme="majorBidi"/>
          <w:rtl/>
        </w:rPr>
        <w:t>طاقة</w:t>
      </w:r>
      <w:r w:rsidRPr="00EE1EE2">
        <w:rPr>
          <w:rFonts w:asciiTheme="majorBidi" w:hAnsiTheme="majorBidi" w:cstheme="majorBidi" w:hint="cs"/>
          <w:rtl/>
        </w:rPr>
        <w:t>ً</w:t>
      </w:r>
      <w:r w:rsidRPr="00EE1EE2">
        <w:rPr>
          <w:rFonts w:asciiTheme="majorBidi" w:hAnsiTheme="majorBidi" w:cstheme="majorBidi"/>
          <w:rtl/>
        </w:rPr>
        <w:t xml:space="preserve"> مستخدمة في تشغيل الآلات والمعدات الخاصة بالصناعة وتعتمد بعض الصناعات بالمنطقة على السوائل النفطية ك</w:t>
      </w:r>
      <w:r w:rsidRPr="00EE1EE2">
        <w:rPr>
          <w:rFonts w:asciiTheme="majorBidi" w:hAnsiTheme="majorBidi" w:cstheme="majorBidi" w:hint="cs"/>
          <w:rtl/>
        </w:rPr>
        <w:t xml:space="preserve">ونها </w:t>
      </w:r>
      <w:r w:rsidRPr="00EE1EE2">
        <w:rPr>
          <w:rFonts w:asciiTheme="majorBidi" w:hAnsiTheme="majorBidi" w:cstheme="majorBidi"/>
          <w:rtl/>
        </w:rPr>
        <w:t>طاقة</w:t>
      </w:r>
      <w:r w:rsidRPr="00EE1EE2">
        <w:rPr>
          <w:rFonts w:asciiTheme="majorBidi" w:hAnsiTheme="majorBidi" w:cstheme="majorBidi" w:hint="cs"/>
          <w:rtl/>
        </w:rPr>
        <w:t>ً</w:t>
      </w:r>
      <w:r w:rsidRPr="00EE1EE2">
        <w:rPr>
          <w:rFonts w:asciiTheme="majorBidi" w:hAnsiTheme="majorBidi" w:cstheme="majorBidi"/>
          <w:rtl/>
        </w:rPr>
        <w:t xml:space="preserve"> محركة، وهنا يجب أن نشير إلى أن كل الصناعات المستعملة للسوائل النفطية ك</w:t>
      </w:r>
      <w:r w:rsidRPr="00EE1EE2">
        <w:rPr>
          <w:rFonts w:asciiTheme="majorBidi" w:hAnsiTheme="majorBidi" w:cstheme="majorBidi" w:hint="cs"/>
          <w:rtl/>
        </w:rPr>
        <w:t xml:space="preserve">ونها </w:t>
      </w:r>
      <w:r w:rsidRPr="00EE1EE2">
        <w:rPr>
          <w:rFonts w:asciiTheme="majorBidi" w:hAnsiTheme="majorBidi" w:cstheme="majorBidi"/>
          <w:rtl/>
        </w:rPr>
        <w:t>طاق</w:t>
      </w:r>
      <w:r w:rsidRPr="00EE1EE2">
        <w:rPr>
          <w:rFonts w:asciiTheme="majorBidi" w:hAnsiTheme="majorBidi" w:cstheme="majorBidi" w:hint="cs"/>
          <w:rtl/>
        </w:rPr>
        <w:t>ةً</w:t>
      </w:r>
      <w:r w:rsidRPr="00EE1EE2">
        <w:rPr>
          <w:rFonts w:asciiTheme="majorBidi" w:hAnsiTheme="majorBidi" w:cstheme="majorBidi"/>
          <w:rtl/>
        </w:rPr>
        <w:t xml:space="preserve"> محركة تعتمد أيضاً على الكهرباء في تشغيل الآلات والمعدات الصناعية. وقد بلغ عدد المصانع المعتمدة على الكهرباء والسوائل النفطية معاً ك</w:t>
      </w:r>
      <w:r w:rsidRPr="00EE1EE2">
        <w:rPr>
          <w:rFonts w:asciiTheme="majorBidi" w:hAnsiTheme="majorBidi" w:cstheme="majorBidi" w:hint="cs"/>
          <w:rtl/>
        </w:rPr>
        <w:t xml:space="preserve">ونها </w:t>
      </w:r>
      <w:r w:rsidRPr="00EE1EE2">
        <w:rPr>
          <w:rFonts w:asciiTheme="majorBidi" w:hAnsiTheme="majorBidi" w:cstheme="majorBidi"/>
          <w:rtl/>
        </w:rPr>
        <w:t>طاقة</w:t>
      </w:r>
      <w:r w:rsidRPr="00EE1EE2">
        <w:rPr>
          <w:rFonts w:asciiTheme="majorBidi" w:hAnsiTheme="majorBidi" w:cstheme="majorBidi" w:hint="cs"/>
          <w:rtl/>
        </w:rPr>
        <w:t>ً</w:t>
      </w:r>
      <w:r w:rsidRPr="00EE1EE2">
        <w:rPr>
          <w:rFonts w:asciiTheme="majorBidi" w:hAnsiTheme="majorBidi" w:cstheme="majorBidi"/>
          <w:rtl/>
        </w:rPr>
        <w:t xml:space="preserve"> محركة (19) مصنع</w:t>
      </w:r>
      <w:r w:rsidRPr="00EE1EE2">
        <w:rPr>
          <w:rFonts w:asciiTheme="majorBidi" w:hAnsiTheme="majorBidi" w:cstheme="majorBidi" w:hint="cs"/>
          <w:rtl/>
        </w:rPr>
        <w:t>اً</w:t>
      </w:r>
      <w:r w:rsidRPr="00EE1EE2">
        <w:rPr>
          <w:rFonts w:asciiTheme="majorBidi" w:hAnsiTheme="majorBidi" w:cstheme="majorBidi"/>
          <w:rtl/>
        </w:rPr>
        <w:t xml:space="preserve"> وهو ما نسبته (27.1%) من مجموع المصانع، في حين لم تسجل الدراسة أي نوع من أنواع الصناعة تعتمد على نوع آخر من الطاقة المحركة كالغاز وغيره من أنواع الطاقة الأخرى. ومن جهة اخرى اهتمت الدراسة بمصدر الطاقة المحركة للمصانع فيما إذا كانت مصادر عامة تابعة للدولة أو مصادر خاصة ترجع ملكيتها إلى </w:t>
      </w:r>
      <w:r w:rsidRPr="00EE1EE2">
        <w:rPr>
          <w:rFonts w:asciiTheme="majorBidi" w:hAnsiTheme="majorBidi" w:cstheme="majorBidi" w:hint="cs"/>
          <w:rtl/>
        </w:rPr>
        <w:t>أ</w:t>
      </w:r>
      <w:r w:rsidRPr="00EE1EE2">
        <w:rPr>
          <w:rFonts w:asciiTheme="majorBidi" w:hAnsiTheme="majorBidi" w:cstheme="majorBidi"/>
          <w:rtl/>
        </w:rPr>
        <w:t>صحاب المنشآت الصناعية وذلك للوقوف على مدى دور هذا العامل (الكهرباء) في توطن الصناعة بالمنطقة وقد جاءت نتائج الدراسة كما هو موضح في الجدول رقم (</w:t>
      </w:r>
      <w:r w:rsidRPr="00EE1EE2">
        <w:rPr>
          <w:rFonts w:asciiTheme="majorBidi" w:hAnsiTheme="majorBidi" w:cstheme="majorBidi" w:hint="cs"/>
          <w:rtl/>
        </w:rPr>
        <w:t>6</w:t>
      </w:r>
      <w:r w:rsidRPr="00EE1EE2">
        <w:rPr>
          <w:rFonts w:asciiTheme="majorBidi" w:hAnsiTheme="majorBidi" w:cstheme="majorBidi"/>
          <w:rtl/>
        </w:rPr>
        <w:t xml:space="preserve">) </w:t>
      </w:r>
    </w:p>
    <w:p w:rsidR="0060550E" w:rsidRDefault="00451C31" w:rsidP="00451C31">
      <w:pPr>
        <w:widowControl w:val="0"/>
        <w:autoSpaceDE w:val="0"/>
        <w:autoSpaceDN w:val="0"/>
        <w:bidi/>
        <w:adjustRightInd w:val="0"/>
        <w:spacing w:after="120"/>
        <w:jc w:val="center"/>
        <w:rPr>
          <w:rFonts w:asciiTheme="majorBidi" w:hAnsiTheme="majorBidi" w:cstheme="majorBidi"/>
          <w:b/>
          <w:bCs/>
          <w:sz w:val="18"/>
          <w:szCs w:val="18"/>
          <w:rtl/>
        </w:rPr>
      </w:pPr>
      <w:r>
        <w:rPr>
          <w:rFonts w:asciiTheme="majorBidi" w:hAnsiTheme="majorBidi" w:cstheme="majorBidi"/>
          <w:b/>
          <w:bCs/>
          <w:sz w:val="18"/>
          <w:szCs w:val="18"/>
          <w:rtl/>
        </w:rPr>
        <w:t xml:space="preserve">جدول </w:t>
      </w:r>
      <w:r w:rsidR="0060550E" w:rsidRPr="0060550E">
        <w:rPr>
          <w:rFonts w:asciiTheme="majorBidi" w:hAnsiTheme="majorBidi" w:cstheme="majorBidi" w:hint="cs"/>
          <w:b/>
          <w:bCs/>
          <w:sz w:val="18"/>
          <w:szCs w:val="18"/>
          <w:rtl/>
        </w:rPr>
        <w:t>6</w:t>
      </w:r>
      <w:r>
        <w:rPr>
          <w:rFonts w:asciiTheme="majorBidi" w:hAnsiTheme="majorBidi" w:cstheme="majorBidi" w:hint="cs"/>
          <w:b/>
          <w:bCs/>
          <w:sz w:val="18"/>
          <w:szCs w:val="18"/>
          <w:rtl/>
        </w:rPr>
        <w:t xml:space="preserve">. </w:t>
      </w:r>
      <w:r w:rsidR="0060550E" w:rsidRPr="0060550E">
        <w:rPr>
          <w:rFonts w:asciiTheme="majorBidi" w:hAnsiTheme="majorBidi" w:cstheme="majorBidi"/>
          <w:b/>
          <w:bCs/>
          <w:sz w:val="18"/>
          <w:szCs w:val="18"/>
          <w:rtl/>
        </w:rPr>
        <w:t>المحركة</w:t>
      </w:r>
      <w:r w:rsidR="0060550E" w:rsidRPr="0060550E">
        <w:rPr>
          <w:rFonts w:asciiTheme="majorBidi" w:hAnsiTheme="majorBidi" w:cstheme="majorBidi" w:hint="cs"/>
          <w:b/>
          <w:bCs/>
          <w:sz w:val="18"/>
          <w:szCs w:val="18"/>
          <w:rtl/>
        </w:rPr>
        <w:t xml:space="preserve"> (</w:t>
      </w:r>
      <w:r w:rsidR="0060550E" w:rsidRPr="0060550E">
        <w:rPr>
          <w:rFonts w:asciiTheme="majorBidi" w:hAnsiTheme="majorBidi" w:cstheme="majorBidi"/>
          <w:b/>
          <w:bCs/>
          <w:sz w:val="18"/>
          <w:szCs w:val="18"/>
          <w:rtl/>
        </w:rPr>
        <w:t>المصدر: الدراسة الميدانية 2019</w:t>
      </w:r>
      <w:r w:rsidR="0060550E" w:rsidRPr="0060550E">
        <w:rPr>
          <w:rFonts w:asciiTheme="majorBidi" w:hAnsiTheme="majorBidi" w:cstheme="majorBidi" w:hint="cs"/>
          <w:b/>
          <w:bCs/>
          <w:sz w:val="18"/>
          <w:szCs w:val="18"/>
          <w:rtl/>
        </w:rPr>
        <w:t>)</w:t>
      </w:r>
    </w:p>
    <w:tbl>
      <w:tblPr>
        <w:tblStyle w:val="-2"/>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3"/>
        <w:gridCol w:w="1639"/>
        <w:gridCol w:w="1291"/>
        <w:gridCol w:w="1287"/>
      </w:tblGrid>
      <w:tr w:rsidR="0060550E" w:rsidRPr="0060550E" w:rsidTr="00E52A04">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color w:val="auto"/>
                <w:sz w:val="18"/>
                <w:szCs w:val="18"/>
                <w:rtl/>
              </w:rPr>
            </w:pPr>
            <w:r w:rsidRPr="0060550E">
              <w:rPr>
                <w:rFonts w:asciiTheme="majorBidi" w:hAnsiTheme="majorBidi" w:cstheme="majorBidi"/>
                <w:color w:val="auto"/>
                <w:sz w:val="18"/>
                <w:szCs w:val="18"/>
                <w:rtl/>
              </w:rPr>
              <w:t>ر.م</w:t>
            </w:r>
          </w:p>
        </w:tc>
        <w:tc>
          <w:tcPr>
            <w:tcW w:w="170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الطاقة المحركة</w:t>
            </w:r>
          </w:p>
        </w:tc>
        <w:tc>
          <w:tcPr>
            <w:tcW w:w="133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عدد المصانع</w:t>
            </w:r>
          </w:p>
        </w:tc>
        <w:tc>
          <w:tcPr>
            <w:tcW w:w="133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النسبة المئوية %</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1</w:t>
            </w:r>
          </w:p>
        </w:tc>
        <w:tc>
          <w:tcPr>
            <w:tcW w:w="1701"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كهرباء فقط</w:t>
            </w:r>
          </w:p>
        </w:tc>
        <w:tc>
          <w:tcPr>
            <w:tcW w:w="13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51</w:t>
            </w:r>
          </w:p>
        </w:tc>
        <w:tc>
          <w:tcPr>
            <w:tcW w:w="13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72.8</w:t>
            </w:r>
          </w:p>
        </w:tc>
      </w:tr>
      <w:tr w:rsidR="0060550E" w:rsidRPr="0060550E" w:rsidTr="00E52A04">
        <w:trPr>
          <w:trHeight w:val="340"/>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2</w:t>
            </w:r>
          </w:p>
        </w:tc>
        <w:tc>
          <w:tcPr>
            <w:tcW w:w="1701"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كهرباء + سوائل نفطية</w:t>
            </w:r>
          </w:p>
        </w:tc>
        <w:tc>
          <w:tcPr>
            <w:tcW w:w="13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19</w:t>
            </w:r>
          </w:p>
        </w:tc>
        <w:tc>
          <w:tcPr>
            <w:tcW w:w="13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27.1</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2</w:t>
            </w:r>
          </w:p>
        </w:tc>
        <w:tc>
          <w:tcPr>
            <w:tcW w:w="1701"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سوائل نفطية فقط</w:t>
            </w:r>
          </w:p>
        </w:tc>
        <w:tc>
          <w:tcPr>
            <w:tcW w:w="13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0</w:t>
            </w:r>
          </w:p>
        </w:tc>
        <w:tc>
          <w:tcPr>
            <w:tcW w:w="13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0</w:t>
            </w:r>
          </w:p>
        </w:tc>
      </w:tr>
      <w:tr w:rsidR="0060550E" w:rsidRPr="0060550E" w:rsidTr="00E52A04">
        <w:trPr>
          <w:trHeight w:val="340"/>
          <w:jc w:val="center"/>
        </w:trPr>
        <w:tc>
          <w:tcPr>
            <w:cnfStyle w:val="001000000000" w:firstRow="0" w:lastRow="0" w:firstColumn="1" w:lastColumn="0" w:oddVBand="0" w:evenVBand="0" w:oddHBand="0" w:evenHBand="0" w:firstRowFirstColumn="0" w:firstRowLastColumn="0" w:lastRowFirstColumn="0" w:lastRowLastColumn="0"/>
            <w:tcW w:w="42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3</w:t>
            </w:r>
          </w:p>
        </w:tc>
        <w:tc>
          <w:tcPr>
            <w:tcW w:w="1701"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غاز</w:t>
            </w:r>
          </w:p>
        </w:tc>
        <w:tc>
          <w:tcPr>
            <w:tcW w:w="13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0</w:t>
            </w:r>
          </w:p>
        </w:tc>
        <w:tc>
          <w:tcPr>
            <w:tcW w:w="13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0</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4</w:t>
            </w:r>
          </w:p>
        </w:tc>
        <w:tc>
          <w:tcPr>
            <w:tcW w:w="1701"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أخرى</w:t>
            </w:r>
          </w:p>
        </w:tc>
        <w:tc>
          <w:tcPr>
            <w:tcW w:w="13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0</w:t>
            </w:r>
          </w:p>
        </w:tc>
        <w:tc>
          <w:tcPr>
            <w:tcW w:w="13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0</w:t>
            </w:r>
          </w:p>
        </w:tc>
      </w:tr>
    </w:tbl>
    <w:p w:rsidR="0060550E" w:rsidRPr="0060550E" w:rsidRDefault="0060550E" w:rsidP="0060550E">
      <w:pPr>
        <w:widowControl w:val="0"/>
        <w:autoSpaceDE w:val="0"/>
        <w:autoSpaceDN w:val="0"/>
        <w:bidi/>
        <w:adjustRightInd w:val="0"/>
        <w:spacing w:after="120"/>
        <w:jc w:val="center"/>
        <w:rPr>
          <w:rFonts w:asciiTheme="majorBidi" w:hAnsiTheme="majorBidi" w:cstheme="majorBidi"/>
          <w:b/>
          <w:bCs/>
          <w:sz w:val="18"/>
          <w:szCs w:val="18"/>
          <w:rtl/>
        </w:rPr>
      </w:pPr>
    </w:p>
    <w:p w:rsidR="0060550E" w:rsidRPr="0060550E" w:rsidRDefault="0060550E" w:rsidP="0060550E">
      <w:pPr>
        <w:widowControl w:val="0"/>
        <w:autoSpaceDE w:val="0"/>
        <w:autoSpaceDN w:val="0"/>
        <w:bidi/>
        <w:adjustRightInd w:val="0"/>
        <w:spacing w:after="120"/>
        <w:jc w:val="lowKashida"/>
        <w:rPr>
          <w:rFonts w:asciiTheme="majorBidi" w:hAnsiTheme="majorBidi" w:cstheme="majorBidi"/>
          <w:rtl/>
        </w:rPr>
      </w:pPr>
      <w:r w:rsidRPr="0060550E">
        <w:rPr>
          <w:rFonts w:asciiTheme="majorBidi" w:hAnsiTheme="majorBidi" w:cstheme="majorBidi"/>
          <w:rtl/>
        </w:rPr>
        <w:t xml:space="preserve">تشير البيانات المقيدة بالجدول السابق </w:t>
      </w:r>
      <w:r w:rsidRPr="0060550E">
        <w:rPr>
          <w:rFonts w:asciiTheme="majorBidi" w:hAnsiTheme="majorBidi" w:cstheme="majorBidi" w:hint="cs"/>
          <w:rtl/>
        </w:rPr>
        <w:t xml:space="preserve">إلى </w:t>
      </w:r>
      <w:r w:rsidRPr="0060550E">
        <w:rPr>
          <w:rFonts w:asciiTheme="majorBidi" w:hAnsiTheme="majorBidi" w:cstheme="majorBidi"/>
          <w:rtl/>
        </w:rPr>
        <w:t>أن كل الصناعات بالمنطقة تعتمد على الشبكة العامة للكهرباء مصدر</w:t>
      </w:r>
      <w:r w:rsidRPr="0060550E">
        <w:rPr>
          <w:rFonts w:asciiTheme="majorBidi" w:hAnsiTheme="majorBidi" w:cstheme="majorBidi" w:hint="cs"/>
          <w:rtl/>
        </w:rPr>
        <w:t>اً</w:t>
      </w:r>
      <w:r w:rsidRPr="0060550E">
        <w:rPr>
          <w:rFonts w:asciiTheme="majorBidi" w:hAnsiTheme="majorBidi" w:cstheme="majorBidi"/>
          <w:rtl/>
        </w:rPr>
        <w:t xml:space="preserve"> للطاقة المستخدمة، وأن (12.8%) من المصانع تعتمد على الشبكة العامة للكهرباء مصدر</w:t>
      </w:r>
      <w:r w:rsidRPr="0060550E">
        <w:rPr>
          <w:rFonts w:asciiTheme="majorBidi" w:hAnsiTheme="majorBidi" w:cstheme="majorBidi" w:hint="cs"/>
          <w:rtl/>
        </w:rPr>
        <w:t>اً</w:t>
      </w:r>
      <w:r w:rsidRPr="0060550E">
        <w:rPr>
          <w:rFonts w:asciiTheme="majorBidi" w:hAnsiTheme="majorBidi" w:cstheme="majorBidi"/>
          <w:rtl/>
        </w:rPr>
        <w:t xml:space="preserve"> للطاقة بالإضافة </w:t>
      </w:r>
      <w:r w:rsidRPr="0060550E">
        <w:rPr>
          <w:rFonts w:asciiTheme="majorBidi" w:hAnsiTheme="majorBidi" w:cstheme="majorBidi"/>
          <w:rtl/>
        </w:rPr>
        <w:lastRenderedPageBreak/>
        <w:t xml:space="preserve">لامتلاكها مصادر أخرى للطاقة متمثلة في مولدات كهربائية خاصة، ومما </w:t>
      </w:r>
      <w:proofErr w:type="gramStart"/>
      <w:r w:rsidRPr="0060550E">
        <w:rPr>
          <w:rFonts w:asciiTheme="majorBidi" w:hAnsiTheme="majorBidi" w:cstheme="majorBidi"/>
          <w:rtl/>
        </w:rPr>
        <w:t>لاشك</w:t>
      </w:r>
      <w:proofErr w:type="gramEnd"/>
      <w:r w:rsidRPr="0060550E">
        <w:rPr>
          <w:rFonts w:asciiTheme="majorBidi" w:hAnsiTheme="majorBidi" w:cstheme="majorBidi"/>
          <w:rtl/>
        </w:rPr>
        <w:t xml:space="preserve"> فيه </w:t>
      </w:r>
      <w:r w:rsidRPr="0060550E">
        <w:rPr>
          <w:rFonts w:asciiTheme="majorBidi" w:hAnsiTheme="majorBidi" w:cstheme="majorBidi" w:hint="cs"/>
          <w:rtl/>
        </w:rPr>
        <w:t>أ</w:t>
      </w:r>
      <w:r w:rsidRPr="0060550E">
        <w:rPr>
          <w:rFonts w:asciiTheme="majorBidi" w:hAnsiTheme="majorBidi" w:cstheme="majorBidi"/>
          <w:rtl/>
        </w:rPr>
        <w:t>ن هذه النتائج تبين دور الطاقة المحركة (الشبكة العامة للكهرباء) في توطن الصناعة بمنطقة الدراسة</w:t>
      </w:r>
      <w:r w:rsidRPr="0060550E">
        <w:rPr>
          <w:rFonts w:asciiTheme="majorBidi" w:hAnsiTheme="majorBidi" w:cstheme="majorBidi" w:hint="cs"/>
          <w:rtl/>
        </w:rPr>
        <w:t xml:space="preserve"> (جدول 7)</w:t>
      </w:r>
      <w:r w:rsidRPr="0060550E">
        <w:rPr>
          <w:rFonts w:asciiTheme="majorBidi" w:hAnsiTheme="majorBidi" w:cstheme="majorBidi"/>
          <w:rtl/>
        </w:rPr>
        <w:t>.</w:t>
      </w:r>
    </w:p>
    <w:p w:rsidR="0060550E" w:rsidRDefault="00451C31" w:rsidP="00451C31">
      <w:pPr>
        <w:widowControl w:val="0"/>
        <w:autoSpaceDE w:val="0"/>
        <w:autoSpaceDN w:val="0"/>
        <w:bidi/>
        <w:adjustRightInd w:val="0"/>
        <w:spacing w:after="120"/>
        <w:jc w:val="center"/>
        <w:rPr>
          <w:rFonts w:asciiTheme="majorBidi" w:hAnsiTheme="majorBidi" w:cstheme="majorBidi"/>
          <w:b/>
          <w:bCs/>
          <w:sz w:val="18"/>
          <w:szCs w:val="18"/>
          <w:rtl/>
        </w:rPr>
      </w:pPr>
      <w:r>
        <w:rPr>
          <w:rFonts w:asciiTheme="majorBidi" w:hAnsiTheme="majorBidi" w:cstheme="majorBidi"/>
          <w:b/>
          <w:bCs/>
          <w:sz w:val="18"/>
          <w:szCs w:val="18"/>
          <w:rtl/>
        </w:rPr>
        <w:t xml:space="preserve">جدول </w:t>
      </w:r>
      <w:r>
        <w:rPr>
          <w:rFonts w:asciiTheme="majorBidi" w:hAnsiTheme="majorBidi" w:cstheme="majorBidi" w:hint="cs"/>
          <w:b/>
          <w:bCs/>
          <w:sz w:val="18"/>
          <w:szCs w:val="18"/>
          <w:rtl/>
        </w:rPr>
        <w:t xml:space="preserve">7. </w:t>
      </w:r>
      <w:r w:rsidR="0060550E" w:rsidRPr="0060550E">
        <w:rPr>
          <w:rFonts w:asciiTheme="majorBidi" w:hAnsiTheme="majorBidi" w:cstheme="majorBidi"/>
          <w:b/>
          <w:bCs/>
          <w:sz w:val="18"/>
          <w:szCs w:val="18"/>
          <w:rtl/>
        </w:rPr>
        <w:t xml:space="preserve"> مصادر الطاقة المحركة </w:t>
      </w:r>
      <w:r w:rsidR="0060550E" w:rsidRPr="0060550E">
        <w:rPr>
          <w:rFonts w:asciiTheme="majorBidi" w:hAnsiTheme="majorBidi" w:cstheme="majorBidi" w:hint="cs"/>
          <w:b/>
          <w:bCs/>
          <w:sz w:val="18"/>
          <w:szCs w:val="18"/>
          <w:rtl/>
        </w:rPr>
        <w:t>(</w:t>
      </w:r>
      <w:r w:rsidR="0060550E" w:rsidRPr="0060550E">
        <w:rPr>
          <w:rFonts w:asciiTheme="majorBidi" w:hAnsiTheme="majorBidi" w:cstheme="majorBidi"/>
          <w:b/>
          <w:bCs/>
          <w:sz w:val="18"/>
          <w:szCs w:val="18"/>
          <w:rtl/>
        </w:rPr>
        <w:t>المصدر: الدراسة الميدانية 2019م</w:t>
      </w:r>
      <w:r w:rsidR="0060550E" w:rsidRPr="0060550E">
        <w:rPr>
          <w:rFonts w:asciiTheme="majorBidi" w:hAnsiTheme="majorBidi" w:cstheme="majorBidi" w:hint="cs"/>
          <w:b/>
          <w:bCs/>
          <w:sz w:val="18"/>
          <w:szCs w:val="18"/>
          <w:rtl/>
        </w:rPr>
        <w:t>)</w:t>
      </w:r>
    </w:p>
    <w:tbl>
      <w:tblPr>
        <w:tblStyle w:val="-2"/>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
        <w:gridCol w:w="1934"/>
        <w:gridCol w:w="980"/>
        <w:gridCol w:w="1250"/>
      </w:tblGrid>
      <w:tr w:rsidR="0060550E" w:rsidRPr="0060550E" w:rsidTr="00E52A04">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47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color w:val="auto"/>
                <w:sz w:val="18"/>
                <w:szCs w:val="18"/>
                <w:rtl/>
              </w:rPr>
            </w:pPr>
            <w:r w:rsidRPr="0060550E">
              <w:rPr>
                <w:rFonts w:asciiTheme="majorBidi" w:hAnsiTheme="majorBidi" w:cstheme="majorBidi"/>
                <w:color w:val="auto"/>
                <w:sz w:val="18"/>
                <w:szCs w:val="18"/>
                <w:rtl/>
              </w:rPr>
              <w:t>ر.م</w:t>
            </w:r>
          </w:p>
        </w:tc>
        <w:tc>
          <w:tcPr>
            <w:tcW w:w="198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مصدر الطاقة المحركة</w:t>
            </w:r>
          </w:p>
        </w:tc>
        <w:tc>
          <w:tcPr>
            <w:tcW w:w="99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عدد المصانع</w:t>
            </w:r>
          </w:p>
        </w:tc>
        <w:tc>
          <w:tcPr>
            <w:tcW w:w="127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النسبة المئوية %</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479"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1</w:t>
            </w:r>
          </w:p>
        </w:tc>
        <w:tc>
          <w:tcPr>
            <w:tcW w:w="198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مصادر عامة فقط</w:t>
            </w:r>
          </w:p>
        </w:tc>
        <w:tc>
          <w:tcPr>
            <w:tcW w:w="992"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61</w:t>
            </w:r>
          </w:p>
        </w:tc>
        <w:tc>
          <w:tcPr>
            <w:tcW w:w="1276"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87.1</w:t>
            </w:r>
          </w:p>
        </w:tc>
      </w:tr>
      <w:tr w:rsidR="0060550E" w:rsidRPr="0060550E" w:rsidTr="00E52A04">
        <w:trPr>
          <w:trHeight w:val="624"/>
          <w:jc w:val="center"/>
        </w:trPr>
        <w:tc>
          <w:tcPr>
            <w:cnfStyle w:val="001000000000" w:firstRow="0" w:lastRow="0" w:firstColumn="1" w:lastColumn="0" w:oddVBand="0" w:evenVBand="0" w:oddHBand="0" w:evenHBand="0" w:firstRowFirstColumn="0" w:firstRowLastColumn="0" w:lastRowFirstColumn="0" w:lastRowLastColumn="0"/>
            <w:tcW w:w="479"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2</w:t>
            </w:r>
          </w:p>
        </w:tc>
        <w:tc>
          <w:tcPr>
            <w:tcW w:w="198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مصادر عامة + مصادر خاصة</w:t>
            </w:r>
          </w:p>
        </w:tc>
        <w:tc>
          <w:tcPr>
            <w:tcW w:w="992"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9</w:t>
            </w:r>
          </w:p>
        </w:tc>
        <w:tc>
          <w:tcPr>
            <w:tcW w:w="1276"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12.8</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479"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3</w:t>
            </w:r>
          </w:p>
        </w:tc>
        <w:tc>
          <w:tcPr>
            <w:tcW w:w="198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مصادر خاصة فقط</w:t>
            </w:r>
          </w:p>
        </w:tc>
        <w:tc>
          <w:tcPr>
            <w:tcW w:w="992"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0</w:t>
            </w:r>
          </w:p>
        </w:tc>
        <w:tc>
          <w:tcPr>
            <w:tcW w:w="1276"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0</w:t>
            </w:r>
          </w:p>
        </w:tc>
      </w:tr>
    </w:tbl>
    <w:p w:rsidR="0060550E" w:rsidRPr="0060550E" w:rsidRDefault="0060550E" w:rsidP="0060550E">
      <w:pPr>
        <w:widowControl w:val="0"/>
        <w:autoSpaceDE w:val="0"/>
        <w:autoSpaceDN w:val="0"/>
        <w:bidi/>
        <w:adjustRightInd w:val="0"/>
        <w:spacing w:after="120"/>
        <w:jc w:val="center"/>
        <w:rPr>
          <w:rFonts w:asciiTheme="majorBidi" w:hAnsiTheme="majorBidi" w:cstheme="majorBidi"/>
          <w:b/>
          <w:bCs/>
          <w:sz w:val="18"/>
          <w:szCs w:val="18"/>
          <w:rtl/>
        </w:rPr>
      </w:pPr>
    </w:p>
    <w:p w:rsidR="0060550E" w:rsidRPr="0060550E" w:rsidRDefault="0060550E" w:rsidP="0060550E">
      <w:pPr>
        <w:widowControl w:val="0"/>
        <w:autoSpaceDE w:val="0"/>
        <w:autoSpaceDN w:val="0"/>
        <w:bidi/>
        <w:adjustRightInd w:val="0"/>
        <w:spacing w:after="120"/>
        <w:jc w:val="lowKashida"/>
        <w:rPr>
          <w:rFonts w:asciiTheme="majorBidi" w:hAnsiTheme="majorBidi" w:cstheme="majorBidi"/>
          <w:rtl/>
        </w:rPr>
      </w:pPr>
      <w:r w:rsidRPr="0060550E">
        <w:rPr>
          <w:rFonts w:asciiTheme="majorBidi" w:hAnsiTheme="majorBidi" w:cstheme="majorBidi"/>
          <w:b/>
          <w:bCs/>
          <w:rtl/>
        </w:rPr>
        <w:t xml:space="preserve">د. النقل: </w:t>
      </w:r>
      <w:r w:rsidRPr="0060550E">
        <w:rPr>
          <w:rFonts w:asciiTheme="majorBidi" w:hAnsiTheme="majorBidi" w:cstheme="majorBidi"/>
          <w:rtl/>
        </w:rPr>
        <w:t xml:space="preserve">للنقل دور بارز وأهمية كبيرة في قيام الصناعة واختيار موقعها وذلك لما للنقل من أثر في تحديد تكلفة نقل المواد الخام وتكلفة نقل المنتج الصناعي للسوق </w:t>
      </w:r>
      <w:r w:rsidRPr="0060550E">
        <w:rPr>
          <w:rFonts w:asciiTheme="majorBidi" w:hAnsiTheme="majorBidi" w:cstheme="majorBidi" w:hint="cs"/>
          <w:rtl/>
        </w:rPr>
        <w:t>،</w:t>
      </w:r>
      <w:r w:rsidRPr="0060550E">
        <w:rPr>
          <w:rFonts w:asciiTheme="majorBidi" w:hAnsiTheme="majorBidi" w:cstheme="majorBidi"/>
          <w:rtl/>
        </w:rPr>
        <w:t xml:space="preserve"> وقد اتضح من نتائج الدراسة أن كل المنشآت الصناعية في مدينة الكفرة تتأثر بمعدل ارتفاع تكاليف النقل على التسويق ال</w:t>
      </w:r>
      <w:r w:rsidRPr="0060550E">
        <w:rPr>
          <w:rFonts w:asciiTheme="majorBidi" w:hAnsiTheme="majorBidi" w:cstheme="majorBidi" w:hint="cs"/>
          <w:rtl/>
        </w:rPr>
        <w:t>إ</w:t>
      </w:r>
      <w:r w:rsidRPr="0060550E">
        <w:rPr>
          <w:rFonts w:asciiTheme="majorBidi" w:hAnsiTheme="majorBidi" w:cstheme="majorBidi"/>
          <w:rtl/>
        </w:rPr>
        <w:t>نتاجي، وهذا يشمل فقط المصانع التي ت</w:t>
      </w:r>
      <w:r w:rsidRPr="0060550E">
        <w:rPr>
          <w:rFonts w:asciiTheme="majorBidi" w:hAnsiTheme="majorBidi" w:cstheme="majorBidi" w:hint="cs"/>
          <w:rtl/>
        </w:rPr>
        <w:t>ٌ</w:t>
      </w:r>
      <w:r w:rsidRPr="0060550E">
        <w:rPr>
          <w:rFonts w:asciiTheme="majorBidi" w:hAnsiTheme="majorBidi" w:cstheme="majorBidi"/>
          <w:rtl/>
        </w:rPr>
        <w:t>س</w:t>
      </w:r>
      <w:r w:rsidRPr="0060550E">
        <w:rPr>
          <w:rFonts w:asciiTheme="majorBidi" w:hAnsiTheme="majorBidi" w:cstheme="majorBidi" w:hint="cs"/>
          <w:rtl/>
        </w:rPr>
        <w:t>َ</w:t>
      </w:r>
      <w:r w:rsidRPr="0060550E">
        <w:rPr>
          <w:rFonts w:asciiTheme="majorBidi" w:hAnsiTheme="majorBidi" w:cstheme="majorBidi"/>
          <w:rtl/>
        </w:rPr>
        <w:t>و</w:t>
      </w:r>
      <w:r w:rsidRPr="0060550E">
        <w:rPr>
          <w:rFonts w:asciiTheme="majorBidi" w:hAnsiTheme="majorBidi" w:cstheme="majorBidi" w:hint="cs"/>
          <w:rtl/>
        </w:rPr>
        <w:t>ّ</w:t>
      </w:r>
      <w:r w:rsidRPr="0060550E">
        <w:rPr>
          <w:rFonts w:asciiTheme="majorBidi" w:hAnsiTheme="majorBidi" w:cstheme="majorBidi"/>
          <w:rtl/>
        </w:rPr>
        <w:t>ق جزء</w:t>
      </w:r>
      <w:r w:rsidRPr="0060550E">
        <w:rPr>
          <w:rFonts w:asciiTheme="majorBidi" w:hAnsiTheme="majorBidi" w:cstheme="majorBidi" w:hint="cs"/>
          <w:rtl/>
        </w:rPr>
        <w:t>اً</w:t>
      </w:r>
      <w:r w:rsidRPr="0060550E">
        <w:rPr>
          <w:rFonts w:asciiTheme="majorBidi" w:hAnsiTheme="majorBidi" w:cstheme="majorBidi"/>
          <w:rtl/>
        </w:rPr>
        <w:t xml:space="preserve"> من إنتاجها خارج منطقة الدراسة وتشير الدراسة</w:t>
      </w:r>
      <w:r w:rsidRPr="0060550E">
        <w:rPr>
          <w:rFonts w:asciiTheme="majorBidi" w:hAnsiTheme="majorBidi" w:cstheme="majorBidi" w:hint="cs"/>
          <w:rtl/>
        </w:rPr>
        <w:t xml:space="preserve"> إلى</w:t>
      </w:r>
      <w:r w:rsidRPr="0060550E">
        <w:rPr>
          <w:rFonts w:asciiTheme="majorBidi" w:hAnsiTheme="majorBidi" w:cstheme="majorBidi"/>
          <w:rtl/>
        </w:rPr>
        <w:t xml:space="preserve"> أن (100%) من الصناعات تأثرت من ارتفاع تكاليف نقل على تسويق الإنتاج، لذا تعتمد على السوق المحلي بدرجة كبيرة، عليه يمكن القول </w:t>
      </w:r>
      <w:r w:rsidRPr="0060550E">
        <w:rPr>
          <w:rFonts w:asciiTheme="majorBidi" w:hAnsiTheme="majorBidi" w:cstheme="majorBidi" w:hint="cs"/>
          <w:rtl/>
        </w:rPr>
        <w:t>إ</w:t>
      </w:r>
      <w:r w:rsidRPr="0060550E">
        <w:rPr>
          <w:rFonts w:asciiTheme="majorBidi" w:hAnsiTheme="majorBidi" w:cstheme="majorBidi"/>
          <w:rtl/>
        </w:rPr>
        <w:t>ن للنقل أثر</w:t>
      </w:r>
      <w:r w:rsidRPr="0060550E">
        <w:rPr>
          <w:rFonts w:asciiTheme="majorBidi" w:hAnsiTheme="majorBidi" w:cstheme="majorBidi" w:hint="cs"/>
          <w:rtl/>
        </w:rPr>
        <w:t>اً</w:t>
      </w:r>
      <w:r w:rsidRPr="0060550E">
        <w:rPr>
          <w:rFonts w:asciiTheme="majorBidi" w:hAnsiTheme="majorBidi" w:cstheme="majorBidi"/>
          <w:rtl/>
        </w:rPr>
        <w:t xml:space="preserve"> سلبي</w:t>
      </w:r>
      <w:r w:rsidRPr="0060550E">
        <w:rPr>
          <w:rFonts w:asciiTheme="majorBidi" w:hAnsiTheme="majorBidi" w:cstheme="majorBidi" w:hint="cs"/>
          <w:rtl/>
        </w:rPr>
        <w:t>اً</w:t>
      </w:r>
      <w:r w:rsidRPr="0060550E">
        <w:rPr>
          <w:rFonts w:asciiTheme="majorBidi" w:hAnsiTheme="majorBidi" w:cstheme="majorBidi"/>
          <w:rtl/>
        </w:rPr>
        <w:t xml:space="preserve"> على توطن الصناعة وتطورها في منطقة الدراسة.</w:t>
      </w:r>
    </w:p>
    <w:p w:rsidR="0060550E" w:rsidRPr="0060550E" w:rsidRDefault="0060550E" w:rsidP="0060550E">
      <w:pPr>
        <w:widowControl w:val="0"/>
        <w:autoSpaceDE w:val="0"/>
        <w:autoSpaceDN w:val="0"/>
        <w:bidi/>
        <w:adjustRightInd w:val="0"/>
        <w:spacing w:after="120"/>
        <w:jc w:val="lowKashida"/>
        <w:rPr>
          <w:rFonts w:asciiTheme="majorBidi" w:hAnsiTheme="majorBidi" w:cstheme="majorBidi"/>
          <w:rtl/>
        </w:rPr>
      </w:pPr>
      <w:r w:rsidRPr="0060550E">
        <w:rPr>
          <w:rFonts w:asciiTheme="majorBidi" w:hAnsiTheme="majorBidi" w:cstheme="majorBidi"/>
          <w:b/>
          <w:bCs/>
          <w:rtl/>
        </w:rPr>
        <w:t>ه</w:t>
      </w:r>
      <w:r>
        <w:rPr>
          <w:rFonts w:asciiTheme="majorBidi" w:hAnsiTheme="majorBidi" w:cstheme="majorBidi" w:hint="cs"/>
          <w:b/>
          <w:bCs/>
          <w:rtl/>
        </w:rPr>
        <w:t>ـ</w:t>
      </w:r>
      <w:r w:rsidRPr="0060550E">
        <w:rPr>
          <w:rFonts w:asciiTheme="majorBidi" w:hAnsiTheme="majorBidi" w:cstheme="majorBidi"/>
          <w:b/>
          <w:bCs/>
          <w:rtl/>
        </w:rPr>
        <w:t xml:space="preserve">. المادة الخام: </w:t>
      </w:r>
      <w:r w:rsidRPr="0060550E">
        <w:rPr>
          <w:rFonts w:asciiTheme="majorBidi" w:hAnsiTheme="majorBidi" w:cstheme="majorBidi"/>
          <w:rtl/>
        </w:rPr>
        <w:t>المادة الخام أو المادة الأولية، هي: المادة التي تصنع منها مطالب ال</w:t>
      </w:r>
      <w:r w:rsidRPr="0060550E">
        <w:rPr>
          <w:rFonts w:asciiTheme="majorBidi" w:hAnsiTheme="majorBidi" w:cstheme="majorBidi" w:hint="cs"/>
          <w:rtl/>
        </w:rPr>
        <w:t>إ</w:t>
      </w:r>
      <w:r w:rsidRPr="0060550E">
        <w:rPr>
          <w:rFonts w:asciiTheme="majorBidi" w:hAnsiTheme="majorBidi" w:cstheme="majorBidi"/>
          <w:rtl/>
        </w:rPr>
        <w:t xml:space="preserve">نسان المختلفة وهي خامات زراعية أو نباتية طبيعية أو خامات معدنية أو مواد نصف مصنعة أو سلع كاملة الصنع، وهذه المواد </w:t>
      </w:r>
      <w:r w:rsidRPr="0060550E">
        <w:rPr>
          <w:rFonts w:asciiTheme="majorBidi" w:hAnsiTheme="majorBidi" w:cstheme="majorBidi" w:hint="cs"/>
          <w:rtl/>
        </w:rPr>
        <w:t>مهمة</w:t>
      </w:r>
      <w:r w:rsidRPr="0060550E">
        <w:rPr>
          <w:rFonts w:asciiTheme="majorBidi" w:hAnsiTheme="majorBidi" w:cstheme="majorBidi"/>
          <w:rtl/>
        </w:rPr>
        <w:t xml:space="preserve"> جداً في الصناعة (فؤاد الصقار، 1980، 62).</w:t>
      </w:r>
      <w:r w:rsidRPr="0060550E">
        <w:rPr>
          <w:rFonts w:asciiTheme="majorBidi" w:hAnsiTheme="majorBidi" w:cstheme="majorBidi"/>
          <w:b/>
          <w:bCs/>
          <w:rtl/>
        </w:rPr>
        <w:t xml:space="preserve"> </w:t>
      </w:r>
    </w:p>
    <w:p w:rsidR="0060550E" w:rsidRPr="0060550E" w:rsidRDefault="0060550E" w:rsidP="0060550E">
      <w:pPr>
        <w:widowControl w:val="0"/>
        <w:autoSpaceDE w:val="0"/>
        <w:autoSpaceDN w:val="0"/>
        <w:bidi/>
        <w:adjustRightInd w:val="0"/>
        <w:spacing w:after="120"/>
        <w:jc w:val="lowKashida"/>
        <w:rPr>
          <w:rFonts w:asciiTheme="majorBidi" w:hAnsiTheme="majorBidi" w:cstheme="majorBidi"/>
          <w:rtl/>
        </w:rPr>
      </w:pPr>
      <w:r w:rsidRPr="0060550E">
        <w:rPr>
          <w:rFonts w:asciiTheme="majorBidi" w:hAnsiTheme="majorBidi" w:cstheme="majorBidi"/>
          <w:rtl/>
        </w:rPr>
        <w:t>يتضح من الجدول رقم (</w:t>
      </w:r>
      <w:r w:rsidRPr="0060550E">
        <w:rPr>
          <w:rFonts w:asciiTheme="majorBidi" w:hAnsiTheme="majorBidi" w:cstheme="majorBidi" w:hint="cs"/>
          <w:rtl/>
        </w:rPr>
        <w:t>8</w:t>
      </w:r>
      <w:r w:rsidRPr="0060550E">
        <w:rPr>
          <w:rFonts w:asciiTheme="majorBidi" w:hAnsiTheme="majorBidi" w:cstheme="majorBidi"/>
          <w:rtl/>
        </w:rPr>
        <w:t xml:space="preserve">) وجود انواع عديدة ومختلفة من المواد الخام المستعملة بالعملية الصناعية في منطقة الكفرة. </w:t>
      </w:r>
      <w:r w:rsidRPr="0060550E">
        <w:rPr>
          <w:rFonts w:asciiTheme="majorBidi" w:hAnsiTheme="majorBidi" w:cstheme="majorBidi" w:hint="cs"/>
          <w:rtl/>
        </w:rPr>
        <w:t xml:space="preserve"> كما</w:t>
      </w:r>
      <w:r w:rsidRPr="0060550E">
        <w:rPr>
          <w:rFonts w:asciiTheme="majorBidi" w:hAnsiTheme="majorBidi" w:cstheme="majorBidi"/>
          <w:rtl/>
        </w:rPr>
        <w:t xml:space="preserve"> </w:t>
      </w:r>
      <w:r w:rsidRPr="0060550E">
        <w:rPr>
          <w:rFonts w:asciiTheme="majorBidi" w:hAnsiTheme="majorBidi" w:cstheme="majorBidi" w:hint="cs"/>
          <w:rtl/>
        </w:rPr>
        <w:t>ي</w:t>
      </w:r>
      <w:r w:rsidRPr="0060550E">
        <w:rPr>
          <w:rFonts w:asciiTheme="majorBidi" w:hAnsiTheme="majorBidi" w:cstheme="majorBidi"/>
          <w:rtl/>
        </w:rPr>
        <w:t>لاحظ تنوع المواد الخام الداخلة في الصناعة كل</w:t>
      </w:r>
      <w:r w:rsidRPr="0060550E">
        <w:rPr>
          <w:rFonts w:asciiTheme="majorBidi" w:hAnsiTheme="majorBidi" w:cstheme="majorBidi" w:hint="cs"/>
          <w:rtl/>
        </w:rPr>
        <w:t>ٌّ</w:t>
      </w:r>
      <w:r w:rsidRPr="0060550E">
        <w:rPr>
          <w:rFonts w:asciiTheme="majorBidi" w:hAnsiTheme="majorBidi" w:cstheme="majorBidi"/>
          <w:rtl/>
        </w:rPr>
        <w:t xml:space="preserve"> حسب استخدامها فعلى سبيل المثال نجد المصانع المستخدمة لمادة الدقيق تصل نسبتها إلى (25.7 %) من جملة المواد الخام الداخلة في الصناعة، أما الصناعات المستعملة للإسمنت مادة</w:t>
      </w:r>
      <w:r w:rsidRPr="0060550E">
        <w:rPr>
          <w:rFonts w:asciiTheme="majorBidi" w:hAnsiTheme="majorBidi" w:cstheme="majorBidi" w:hint="cs"/>
          <w:rtl/>
        </w:rPr>
        <w:t>ً</w:t>
      </w:r>
      <w:r w:rsidRPr="0060550E">
        <w:rPr>
          <w:rFonts w:asciiTheme="majorBidi" w:hAnsiTheme="majorBidi" w:cstheme="majorBidi"/>
          <w:rtl/>
        </w:rPr>
        <w:t xml:space="preserve"> خام</w:t>
      </w:r>
      <w:r w:rsidRPr="0060550E">
        <w:rPr>
          <w:rFonts w:asciiTheme="majorBidi" w:hAnsiTheme="majorBidi" w:cstheme="majorBidi" w:hint="cs"/>
          <w:rtl/>
        </w:rPr>
        <w:t>اً</w:t>
      </w:r>
      <w:r w:rsidRPr="0060550E">
        <w:rPr>
          <w:rFonts w:asciiTheme="majorBidi" w:hAnsiTheme="majorBidi" w:cstheme="majorBidi"/>
          <w:rtl/>
        </w:rPr>
        <w:t xml:space="preserve"> فتشكل حوالي (11.4 %) كما هو الحال في صناعة النجارة. </w:t>
      </w:r>
    </w:p>
    <w:p w:rsidR="0060550E" w:rsidRPr="0060550E" w:rsidRDefault="0060550E" w:rsidP="0060550E">
      <w:pPr>
        <w:widowControl w:val="0"/>
        <w:autoSpaceDE w:val="0"/>
        <w:autoSpaceDN w:val="0"/>
        <w:bidi/>
        <w:adjustRightInd w:val="0"/>
        <w:spacing w:after="120"/>
        <w:jc w:val="lowKashida"/>
        <w:rPr>
          <w:rFonts w:asciiTheme="majorBidi" w:hAnsiTheme="majorBidi" w:cstheme="majorBidi"/>
          <w:rtl/>
        </w:rPr>
      </w:pPr>
      <w:r w:rsidRPr="0060550E">
        <w:rPr>
          <w:rFonts w:asciiTheme="majorBidi" w:hAnsiTheme="majorBidi" w:cstheme="majorBidi"/>
          <w:rtl/>
        </w:rPr>
        <w:t>إن تو</w:t>
      </w:r>
      <w:r w:rsidRPr="0060550E">
        <w:rPr>
          <w:rFonts w:asciiTheme="majorBidi" w:hAnsiTheme="majorBidi" w:cstheme="majorBidi" w:hint="cs"/>
          <w:rtl/>
        </w:rPr>
        <w:t>ا</w:t>
      </w:r>
      <w:r w:rsidRPr="0060550E">
        <w:rPr>
          <w:rFonts w:asciiTheme="majorBidi" w:hAnsiTheme="majorBidi" w:cstheme="majorBidi"/>
          <w:rtl/>
        </w:rPr>
        <w:t>فر المادة الخام هو عامل أساسي ومهم في توطن الصناعة في أي مكان على سطح الأرض، وهنا سنصنفها إلى مواد خام محلية ومواد خام خارجية، ونقصد بالمواد الخام المحلية: المواد المتو</w:t>
      </w:r>
      <w:r w:rsidRPr="0060550E">
        <w:rPr>
          <w:rFonts w:asciiTheme="majorBidi" w:hAnsiTheme="majorBidi" w:cstheme="majorBidi" w:hint="cs"/>
          <w:rtl/>
        </w:rPr>
        <w:t>ا</w:t>
      </w:r>
      <w:r w:rsidRPr="0060550E">
        <w:rPr>
          <w:rFonts w:asciiTheme="majorBidi" w:hAnsiTheme="majorBidi" w:cstheme="majorBidi"/>
          <w:rtl/>
        </w:rPr>
        <w:t xml:space="preserve">فرة داخل المدينة ويمكن الحصول عليها من السوق مباشرة حتى وإن كانت في الأصل تجلب من خارج منطقة الدراسة، أما المواد الخام الخارجية فهي: المواد غير </w:t>
      </w:r>
      <w:r w:rsidRPr="0060550E">
        <w:rPr>
          <w:rFonts w:asciiTheme="majorBidi" w:hAnsiTheme="majorBidi" w:cstheme="majorBidi" w:hint="cs"/>
          <w:rtl/>
        </w:rPr>
        <w:t>ال</w:t>
      </w:r>
      <w:r w:rsidRPr="0060550E">
        <w:rPr>
          <w:rFonts w:asciiTheme="majorBidi" w:hAnsiTheme="majorBidi" w:cstheme="majorBidi"/>
          <w:rtl/>
        </w:rPr>
        <w:t>متو</w:t>
      </w:r>
      <w:r w:rsidRPr="0060550E">
        <w:rPr>
          <w:rFonts w:asciiTheme="majorBidi" w:hAnsiTheme="majorBidi" w:cstheme="majorBidi" w:hint="cs"/>
          <w:rtl/>
        </w:rPr>
        <w:t>ا</w:t>
      </w:r>
      <w:r w:rsidRPr="0060550E">
        <w:rPr>
          <w:rFonts w:asciiTheme="majorBidi" w:hAnsiTheme="majorBidi" w:cstheme="majorBidi"/>
          <w:rtl/>
        </w:rPr>
        <w:t>فرة داخل المدينة ويصعب الحصول عليها من السوق مباشر</w:t>
      </w:r>
      <w:r w:rsidRPr="0060550E">
        <w:rPr>
          <w:rFonts w:asciiTheme="majorBidi" w:hAnsiTheme="majorBidi" w:cstheme="majorBidi" w:hint="cs"/>
          <w:rtl/>
        </w:rPr>
        <w:t>ةً</w:t>
      </w:r>
      <w:r w:rsidRPr="0060550E">
        <w:rPr>
          <w:rFonts w:asciiTheme="majorBidi" w:hAnsiTheme="majorBidi" w:cstheme="majorBidi"/>
          <w:rtl/>
        </w:rPr>
        <w:t xml:space="preserve"> وهي التي </w:t>
      </w:r>
      <w:r w:rsidRPr="0060550E">
        <w:rPr>
          <w:rFonts w:asciiTheme="majorBidi" w:hAnsiTheme="majorBidi" w:cstheme="majorBidi" w:hint="cs"/>
          <w:rtl/>
        </w:rPr>
        <w:t>تُجلَب</w:t>
      </w:r>
      <w:r w:rsidRPr="0060550E">
        <w:rPr>
          <w:rFonts w:asciiTheme="majorBidi" w:hAnsiTheme="majorBidi" w:cstheme="majorBidi"/>
          <w:rtl/>
        </w:rPr>
        <w:t xml:space="preserve"> من خارج المدينة سوء كان مدن الشمال أو خارج ليبيا، الشكل رقم (</w:t>
      </w:r>
      <w:r w:rsidRPr="0060550E">
        <w:rPr>
          <w:rFonts w:asciiTheme="majorBidi" w:hAnsiTheme="majorBidi" w:cstheme="majorBidi" w:hint="cs"/>
          <w:rtl/>
        </w:rPr>
        <w:t>5</w:t>
      </w:r>
      <w:r w:rsidRPr="0060550E">
        <w:rPr>
          <w:rFonts w:asciiTheme="majorBidi" w:hAnsiTheme="majorBidi" w:cstheme="majorBidi"/>
          <w:rtl/>
        </w:rPr>
        <w:t>) يوضح مصدر المادة الخام.</w:t>
      </w:r>
    </w:p>
    <w:p w:rsidR="00E52A04" w:rsidRDefault="00E52A04" w:rsidP="0060550E">
      <w:pPr>
        <w:widowControl w:val="0"/>
        <w:autoSpaceDE w:val="0"/>
        <w:autoSpaceDN w:val="0"/>
        <w:bidi/>
        <w:adjustRightInd w:val="0"/>
        <w:spacing w:after="120"/>
        <w:jc w:val="center"/>
        <w:rPr>
          <w:rFonts w:asciiTheme="majorBidi" w:hAnsiTheme="majorBidi" w:cstheme="majorBidi"/>
          <w:b/>
          <w:bCs/>
          <w:sz w:val="18"/>
          <w:szCs w:val="18"/>
          <w:rtl/>
        </w:rPr>
      </w:pPr>
    </w:p>
    <w:p w:rsidR="00E52A04" w:rsidRDefault="00E52A04" w:rsidP="00E52A04">
      <w:pPr>
        <w:widowControl w:val="0"/>
        <w:autoSpaceDE w:val="0"/>
        <w:autoSpaceDN w:val="0"/>
        <w:bidi/>
        <w:adjustRightInd w:val="0"/>
        <w:spacing w:after="120"/>
        <w:jc w:val="center"/>
        <w:rPr>
          <w:rFonts w:asciiTheme="majorBidi" w:hAnsiTheme="majorBidi" w:cstheme="majorBidi"/>
          <w:b/>
          <w:bCs/>
          <w:sz w:val="18"/>
          <w:szCs w:val="18"/>
          <w:rtl/>
        </w:rPr>
      </w:pPr>
    </w:p>
    <w:p w:rsidR="00E52A04" w:rsidRDefault="00E52A04" w:rsidP="00E52A04">
      <w:pPr>
        <w:widowControl w:val="0"/>
        <w:autoSpaceDE w:val="0"/>
        <w:autoSpaceDN w:val="0"/>
        <w:bidi/>
        <w:adjustRightInd w:val="0"/>
        <w:spacing w:after="120"/>
        <w:jc w:val="center"/>
        <w:rPr>
          <w:rFonts w:asciiTheme="majorBidi" w:hAnsiTheme="majorBidi" w:cstheme="majorBidi"/>
          <w:b/>
          <w:bCs/>
          <w:sz w:val="18"/>
          <w:szCs w:val="18"/>
          <w:rtl/>
        </w:rPr>
      </w:pPr>
    </w:p>
    <w:p w:rsidR="006829EB" w:rsidRDefault="006829EB" w:rsidP="006829EB">
      <w:pPr>
        <w:widowControl w:val="0"/>
        <w:autoSpaceDE w:val="0"/>
        <w:autoSpaceDN w:val="0"/>
        <w:bidi/>
        <w:adjustRightInd w:val="0"/>
        <w:spacing w:after="120"/>
        <w:jc w:val="center"/>
        <w:rPr>
          <w:rFonts w:asciiTheme="majorBidi" w:hAnsiTheme="majorBidi" w:cstheme="majorBidi"/>
          <w:b/>
          <w:bCs/>
          <w:sz w:val="18"/>
          <w:szCs w:val="18"/>
          <w:rtl/>
        </w:rPr>
      </w:pPr>
    </w:p>
    <w:p w:rsidR="006829EB" w:rsidRDefault="006829EB" w:rsidP="006829EB">
      <w:pPr>
        <w:widowControl w:val="0"/>
        <w:autoSpaceDE w:val="0"/>
        <w:autoSpaceDN w:val="0"/>
        <w:bidi/>
        <w:adjustRightInd w:val="0"/>
        <w:spacing w:after="120"/>
        <w:jc w:val="center"/>
        <w:rPr>
          <w:rFonts w:asciiTheme="majorBidi" w:hAnsiTheme="majorBidi" w:cstheme="majorBidi"/>
          <w:b/>
          <w:bCs/>
          <w:sz w:val="18"/>
          <w:szCs w:val="18"/>
          <w:rtl/>
        </w:rPr>
      </w:pPr>
    </w:p>
    <w:p w:rsidR="006829EB" w:rsidRDefault="006829EB" w:rsidP="006829EB">
      <w:pPr>
        <w:widowControl w:val="0"/>
        <w:autoSpaceDE w:val="0"/>
        <w:autoSpaceDN w:val="0"/>
        <w:bidi/>
        <w:adjustRightInd w:val="0"/>
        <w:spacing w:after="120"/>
        <w:jc w:val="center"/>
        <w:rPr>
          <w:rFonts w:asciiTheme="majorBidi" w:hAnsiTheme="majorBidi" w:cstheme="majorBidi"/>
          <w:b/>
          <w:bCs/>
          <w:sz w:val="18"/>
          <w:szCs w:val="18"/>
          <w:rtl/>
        </w:rPr>
      </w:pPr>
    </w:p>
    <w:p w:rsidR="006829EB" w:rsidRDefault="006829EB" w:rsidP="006829EB">
      <w:pPr>
        <w:widowControl w:val="0"/>
        <w:autoSpaceDE w:val="0"/>
        <w:autoSpaceDN w:val="0"/>
        <w:bidi/>
        <w:adjustRightInd w:val="0"/>
        <w:spacing w:after="120"/>
        <w:jc w:val="center"/>
        <w:rPr>
          <w:rFonts w:asciiTheme="majorBidi" w:hAnsiTheme="majorBidi" w:cstheme="majorBidi"/>
          <w:b/>
          <w:bCs/>
          <w:sz w:val="18"/>
          <w:szCs w:val="18"/>
          <w:rtl/>
        </w:rPr>
      </w:pPr>
    </w:p>
    <w:p w:rsidR="0060550E" w:rsidRDefault="00451C31" w:rsidP="006829EB">
      <w:pPr>
        <w:widowControl w:val="0"/>
        <w:autoSpaceDE w:val="0"/>
        <w:autoSpaceDN w:val="0"/>
        <w:bidi/>
        <w:adjustRightInd w:val="0"/>
        <w:jc w:val="center"/>
        <w:rPr>
          <w:rFonts w:asciiTheme="majorBidi" w:hAnsiTheme="majorBidi" w:cstheme="majorBidi"/>
          <w:b/>
          <w:bCs/>
          <w:sz w:val="18"/>
          <w:szCs w:val="18"/>
          <w:rtl/>
        </w:rPr>
      </w:pPr>
      <w:r>
        <w:rPr>
          <w:rFonts w:asciiTheme="majorBidi" w:hAnsiTheme="majorBidi" w:cstheme="majorBidi"/>
          <w:b/>
          <w:bCs/>
          <w:sz w:val="18"/>
          <w:szCs w:val="18"/>
          <w:rtl/>
        </w:rPr>
        <w:lastRenderedPageBreak/>
        <w:t xml:space="preserve">جدول </w:t>
      </w:r>
      <w:r w:rsidR="0060550E" w:rsidRPr="0060550E">
        <w:rPr>
          <w:rFonts w:asciiTheme="majorBidi" w:hAnsiTheme="majorBidi" w:cstheme="majorBidi" w:hint="cs"/>
          <w:b/>
          <w:bCs/>
          <w:sz w:val="18"/>
          <w:szCs w:val="18"/>
          <w:rtl/>
        </w:rPr>
        <w:t>8</w:t>
      </w:r>
      <w:r>
        <w:rPr>
          <w:rFonts w:asciiTheme="majorBidi" w:hAnsiTheme="majorBidi" w:cstheme="majorBidi" w:hint="cs"/>
          <w:b/>
          <w:bCs/>
          <w:sz w:val="18"/>
          <w:szCs w:val="18"/>
          <w:rtl/>
        </w:rPr>
        <w:t>.</w:t>
      </w:r>
      <w:r w:rsidR="0060550E" w:rsidRPr="0060550E">
        <w:rPr>
          <w:rFonts w:asciiTheme="majorBidi" w:hAnsiTheme="majorBidi" w:cstheme="majorBidi"/>
          <w:b/>
          <w:bCs/>
          <w:sz w:val="18"/>
          <w:szCs w:val="18"/>
          <w:rtl/>
        </w:rPr>
        <w:t xml:space="preserve"> انواع المواد الخام المستعملة في الصناعة </w:t>
      </w:r>
    </w:p>
    <w:p w:rsidR="0060550E" w:rsidRDefault="0060550E" w:rsidP="006829EB">
      <w:pPr>
        <w:widowControl w:val="0"/>
        <w:autoSpaceDE w:val="0"/>
        <w:autoSpaceDN w:val="0"/>
        <w:bidi/>
        <w:adjustRightInd w:val="0"/>
        <w:jc w:val="center"/>
        <w:rPr>
          <w:rFonts w:asciiTheme="majorBidi" w:hAnsiTheme="majorBidi" w:cstheme="majorBidi"/>
          <w:b/>
          <w:bCs/>
          <w:sz w:val="18"/>
          <w:szCs w:val="18"/>
          <w:rtl/>
        </w:rPr>
      </w:pPr>
      <w:r w:rsidRPr="0060550E">
        <w:rPr>
          <w:rFonts w:asciiTheme="majorBidi" w:hAnsiTheme="majorBidi" w:cstheme="majorBidi" w:hint="cs"/>
          <w:b/>
          <w:bCs/>
          <w:sz w:val="18"/>
          <w:szCs w:val="18"/>
          <w:rtl/>
        </w:rPr>
        <w:t>(</w:t>
      </w:r>
      <w:r w:rsidRPr="0060550E">
        <w:rPr>
          <w:rFonts w:asciiTheme="majorBidi" w:hAnsiTheme="majorBidi" w:cstheme="majorBidi"/>
          <w:b/>
          <w:bCs/>
          <w:sz w:val="18"/>
          <w:szCs w:val="18"/>
          <w:rtl/>
        </w:rPr>
        <w:t>المصدر: الدراسة الميدانية 2019م</w:t>
      </w:r>
      <w:r w:rsidRPr="0060550E">
        <w:rPr>
          <w:rFonts w:asciiTheme="majorBidi" w:hAnsiTheme="majorBidi" w:cstheme="majorBidi" w:hint="cs"/>
          <w:b/>
          <w:bCs/>
          <w:sz w:val="18"/>
          <w:szCs w:val="18"/>
          <w:rtl/>
        </w:rPr>
        <w:t>)</w:t>
      </w:r>
    </w:p>
    <w:tbl>
      <w:tblPr>
        <w:tblStyle w:val="-2"/>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
        <w:gridCol w:w="1889"/>
        <w:gridCol w:w="1196"/>
        <w:gridCol w:w="1134"/>
      </w:tblGrid>
      <w:tr w:rsidR="0060550E" w:rsidRPr="0060550E" w:rsidTr="00E52A04">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color w:val="auto"/>
                <w:sz w:val="18"/>
                <w:szCs w:val="18"/>
                <w:rtl/>
              </w:rPr>
            </w:pPr>
            <w:r w:rsidRPr="0060550E">
              <w:rPr>
                <w:rFonts w:asciiTheme="majorBidi" w:hAnsiTheme="majorBidi" w:cstheme="majorBidi"/>
                <w:color w:val="auto"/>
                <w:sz w:val="18"/>
                <w:szCs w:val="18"/>
                <w:rtl/>
              </w:rPr>
              <w:t>ر.م</w:t>
            </w:r>
          </w:p>
        </w:tc>
        <w:tc>
          <w:tcPr>
            <w:tcW w:w="193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نوع المادة الخام</w:t>
            </w:r>
          </w:p>
        </w:tc>
        <w:tc>
          <w:tcPr>
            <w:tcW w:w="121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عدد المصانع</w:t>
            </w:r>
          </w:p>
        </w:tc>
        <w:tc>
          <w:tcPr>
            <w:tcW w:w="1146"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60550E" w:rsidRPr="0060550E" w:rsidRDefault="0060550E" w:rsidP="0060550E">
            <w:pPr>
              <w:widowControl w:val="0"/>
              <w:autoSpaceDE w:val="0"/>
              <w:autoSpaceDN w:val="0"/>
              <w:bidi/>
              <w:adjustRightInd w:val="0"/>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النسبة المئوية%</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2"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1</w:t>
            </w:r>
          </w:p>
        </w:tc>
        <w:tc>
          <w:tcPr>
            <w:tcW w:w="19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الدقيق</w:t>
            </w:r>
          </w:p>
        </w:tc>
        <w:tc>
          <w:tcPr>
            <w:tcW w:w="121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18</w:t>
            </w:r>
          </w:p>
        </w:tc>
        <w:tc>
          <w:tcPr>
            <w:tcW w:w="1146"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25.7</w:t>
            </w:r>
          </w:p>
        </w:tc>
      </w:tr>
      <w:tr w:rsidR="0060550E" w:rsidRPr="0060550E" w:rsidTr="00E52A04">
        <w:trPr>
          <w:trHeight w:val="510"/>
          <w:jc w:val="center"/>
        </w:trPr>
        <w:tc>
          <w:tcPr>
            <w:cnfStyle w:val="001000000000" w:firstRow="0" w:lastRow="0" w:firstColumn="1" w:lastColumn="0" w:oddVBand="0" w:evenVBand="0" w:oddHBand="0" w:evenHBand="0" w:firstRowFirstColumn="0" w:firstRowLastColumn="0" w:lastRowFirstColumn="0" w:lastRowLastColumn="0"/>
            <w:tcW w:w="422"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2</w:t>
            </w:r>
          </w:p>
        </w:tc>
        <w:tc>
          <w:tcPr>
            <w:tcW w:w="19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القمح</w:t>
            </w:r>
          </w:p>
        </w:tc>
        <w:tc>
          <w:tcPr>
            <w:tcW w:w="121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w:t>
            </w:r>
          </w:p>
        </w:tc>
        <w:tc>
          <w:tcPr>
            <w:tcW w:w="1146"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1.4</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2"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3</w:t>
            </w:r>
          </w:p>
        </w:tc>
        <w:tc>
          <w:tcPr>
            <w:tcW w:w="19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الماء، قنينات بلاستيكية</w:t>
            </w:r>
          </w:p>
        </w:tc>
        <w:tc>
          <w:tcPr>
            <w:tcW w:w="121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w:t>
            </w:r>
          </w:p>
        </w:tc>
        <w:tc>
          <w:tcPr>
            <w:tcW w:w="1146"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1.4</w:t>
            </w:r>
          </w:p>
        </w:tc>
      </w:tr>
      <w:tr w:rsidR="0060550E" w:rsidRPr="0060550E" w:rsidTr="00E52A04">
        <w:trPr>
          <w:trHeight w:val="510"/>
          <w:jc w:val="center"/>
        </w:trPr>
        <w:tc>
          <w:tcPr>
            <w:cnfStyle w:val="001000000000" w:firstRow="0" w:lastRow="0" w:firstColumn="1" w:lastColumn="0" w:oddVBand="0" w:evenVBand="0" w:oddHBand="0" w:evenHBand="0" w:firstRowFirstColumn="0" w:firstRowLastColumn="0" w:lastRowFirstColumn="0" w:lastRowLastColumn="0"/>
            <w:tcW w:w="422"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4</w:t>
            </w:r>
          </w:p>
        </w:tc>
        <w:tc>
          <w:tcPr>
            <w:tcW w:w="19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نكهات الفواكه</w:t>
            </w:r>
          </w:p>
        </w:tc>
        <w:tc>
          <w:tcPr>
            <w:tcW w:w="121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w:t>
            </w:r>
          </w:p>
        </w:tc>
        <w:tc>
          <w:tcPr>
            <w:tcW w:w="1146"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1.4</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2"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5</w:t>
            </w:r>
          </w:p>
        </w:tc>
        <w:tc>
          <w:tcPr>
            <w:tcW w:w="19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ثمار الزيتون</w:t>
            </w:r>
          </w:p>
        </w:tc>
        <w:tc>
          <w:tcPr>
            <w:tcW w:w="121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w:t>
            </w:r>
          </w:p>
        </w:tc>
        <w:tc>
          <w:tcPr>
            <w:tcW w:w="1146"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1.4</w:t>
            </w:r>
          </w:p>
        </w:tc>
      </w:tr>
      <w:tr w:rsidR="0060550E" w:rsidRPr="0060550E" w:rsidTr="00E52A04">
        <w:trPr>
          <w:trHeight w:val="510"/>
          <w:jc w:val="center"/>
        </w:trPr>
        <w:tc>
          <w:tcPr>
            <w:cnfStyle w:val="001000000000" w:firstRow="0" w:lastRow="0" w:firstColumn="1" w:lastColumn="0" w:oddVBand="0" w:evenVBand="0" w:oddHBand="0" w:evenHBand="0" w:firstRowFirstColumn="0" w:firstRowLastColumn="0" w:lastRowFirstColumn="0" w:lastRowLastColumn="0"/>
            <w:tcW w:w="422"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6</w:t>
            </w:r>
          </w:p>
        </w:tc>
        <w:tc>
          <w:tcPr>
            <w:tcW w:w="19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الحديد بأنواعه المختلفة</w:t>
            </w:r>
          </w:p>
        </w:tc>
        <w:tc>
          <w:tcPr>
            <w:tcW w:w="121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14</w:t>
            </w:r>
          </w:p>
        </w:tc>
        <w:tc>
          <w:tcPr>
            <w:tcW w:w="1146"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20</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2"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7</w:t>
            </w:r>
          </w:p>
        </w:tc>
        <w:tc>
          <w:tcPr>
            <w:tcW w:w="19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الألمنيوم</w:t>
            </w:r>
          </w:p>
        </w:tc>
        <w:tc>
          <w:tcPr>
            <w:tcW w:w="121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12</w:t>
            </w:r>
          </w:p>
        </w:tc>
        <w:tc>
          <w:tcPr>
            <w:tcW w:w="1146"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17.1</w:t>
            </w:r>
          </w:p>
        </w:tc>
      </w:tr>
      <w:tr w:rsidR="0060550E" w:rsidRPr="0060550E" w:rsidTr="00E52A04">
        <w:trPr>
          <w:trHeight w:val="510"/>
          <w:jc w:val="center"/>
        </w:trPr>
        <w:tc>
          <w:tcPr>
            <w:cnfStyle w:val="001000000000" w:firstRow="0" w:lastRow="0" w:firstColumn="1" w:lastColumn="0" w:oddVBand="0" w:evenVBand="0" w:oddHBand="0" w:evenHBand="0" w:firstRowFirstColumn="0" w:firstRowLastColumn="0" w:lastRowFirstColumn="0" w:lastRowLastColumn="0"/>
            <w:tcW w:w="422"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8</w:t>
            </w:r>
          </w:p>
        </w:tc>
        <w:tc>
          <w:tcPr>
            <w:tcW w:w="19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hint="cs"/>
                <w:color w:val="auto"/>
                <w:sz w:val="18"/>
                <w:szCs w:val="18"/>
                <w:rtl/>
              </w:rPr>
              <w:t>أخشاب،</w:t>
            </w:r>
            <w:r w:rsidRPr="0060550E">
              <w:rPr>
                <w:rFonts w:asciiTheme="majorBidi" w:hAnsiTheme="majorBidi" w:cstheme="majorBidi"/>
                <w:color w:val="auto"/>
                <w:sz w:val="18"/>
                <w:szCs w:val="18"/>
                <w:rtl/>
              </w:rPr>
              <w:t xml:space="preserve"> </w:t>
            </w:r>
            <w:r w:rsidRPr="0060550E">
              <w:rPr>
                <w:rFonts w:asciiTheme="majorBidi" w:hAnsiTheme="majorBidi" w:cstheme="majorBidi" w:hint="cs"/>
                <w:color w:val="auto"/>
                <w:sz w:val="18"/>
                <w:szCs w:val="18"/>
                <w:rtl/>
              </w:rPr>
              <w:t>مسامير،</w:t>
            </w:r>
            <w:r w:rsidRPr="0060550E">
              <w:rPr>
                <w:rFonts w:asciiTheme="majorBidi" w:hAnsiTheme="majorBidi" w:cstheme="majorBidi"/>
                <w:color w:val="auto"/>
                <w:sz w:val="18"/>
                <w:szCs w:val="18"/>
                <w:rtl/>
              </w:rPr>
              <w:t xml:space="preserve"> فرمايكا</w:t>
            </w:r>
          </w:p>
        </w:tc>
        <w:tc>
          <w:tcPr>
            <w:tcW w:w="121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3</w:t>
            </w:r>
          </w:p>
        </w:tc>
        <w:tc>
          <w:tcPr>
            <w:tcW w:w="1146"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4.2</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2"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9</w:t>
            </w:r>
          </w:p>
        </w:tc>
        <w:tc>
          <w:tcPr>
            <w:tcW w:w="19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hint="cs"/>
                <w:color w:val="auto"/>
                <w:sz w:val="18"/>
                <w:szCs w:val="18"/>
                <w:rtl/>
              </w:rPr>
              <w:t>زجاج،</w:t>
            </w:r>
            <w:r w:rsidRPr="0060550E">
              <w:rPr>
                <w:rFonts w:asciiTheme="majorBidi" w:hAnsiTheme="majorBidi" w:cstheme="majorBidi"/>
                <w:color w:val="auto"/>
                <w:sz w:val="18"/>
                <w:szCs w:val="18"/>
                <w:rtl/>
              </w:rPr>
              <w:t xml:space="preserve"> سلكون</w:t>
            </w:r>
          </w:p>
        </w:tc>
        <w:tc>
          <w:tcPr>
            <w:tcW w:w="121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2</w:t>
            </w:r>
          </w:p>
        </w:tc>
        <w:tc>
          <w:tcPr>
            <w:tcW w:w="1146"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2.8</w:t>
            </w:r>
          </w:p>
        </w:tc>
      </w:tr>
      <w:tr w:rsidR="0060550E" w:rsidRPr="0060550E" w:rsidTr="00E52A04">
        <w:trPr>
          <w:trHeight w:val="510"/>
          <w:jc w:val="center"/>
        </w:trPr>
        <w:tc>
          <w:tcPr>
            <w:cnfStyle w:val="001000000000" w:firstRow="0" w:lastRow="0" w:firstColumn="1" w:lastColumn="0" w:oddVBand="0" w:evenVBand="0" w:oddHBand="0" w:evenHBand="0" w:firstRowFirstColumn="0" w:firstRowLastColumn="0" w:lastRowFirstColumn="0" w:lastRowLastColumn="0"/>
            <w:tcW w:w="422"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10</w:t>
            </w:r>
          </w:p>
        </w:tc>
        <w:tc>
          <w:tcPr>
            <w:tcW w:w="19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رخام</w:t>
            </w:r>
          </w:p>
        </w:tc>
        <w:tc>
          <w:tcPr>
            <w:tcW w:w="121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8</w:t>
            </w:r>
          </w:p>
        </w:tc>
        <w:tc>
          <w:tcPr>
            <w:tcW w:w="1146"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11.4</w:t>
            </w:r>
          </w:p>
        </w:tc>
      </w:tr>
      <w:tr w:rsidR="0060550E" w:rsidRPr="0060550E" w:rsidTr="00E52A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2"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11</w:t>
            </w:r>
          </w:p>
        </w:tc>
        <w:tc>
          <w:tcPr>
            <w:tcW w:w="1930"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hint="cs"/>
                <w:color w:val="auto"/>
                <w:sz w:val="18"/>
                <w:szCs w:val="18"/>
                <w:rtl/>
              </w:rPr>
              <w:t>إسمنت،</w:t>
            </w:r>
            <w:r w:rsidRPr="0060550E">
              <w:rPr>
                <w:rFonts w:asciiTheme="majorBidi" w:hAnsiTheme="majorBidi" w:cstheme="majorBidi"/>
                <w:color w:val="auto"/>
                <w:sz w:val="18"/>
                <w:szCs w:val="18"/>
                <w:rtl/>
              </w:rPr>
              <w:t xml:space="preserve"> </w:t>
            </w:r>
            <w:r w:rsidRPr="0060550E">
              <w:rPr>
                <w:rFonts w:asciiTheme="majorBidi" w:hAnsiTheme="majorBidi" w:cstheme="majorBidi" w:hint="cs"/>
                <w:color w:val="auto"/>
                <w:sz w:val="18"/>
                <w:szCs w:val="18"/>
                <w:rtl/>
              </w:rPr>
              <w:t>رمال،</w:t>
            </w:r>
            <w:r w:rsidRPr="0060550E">
              <w:rPr>
                <w:rFonts w:asciiTheme="majorBidi" w:hAnsiTheme="majorBidi" w:cstheme="majorBidi"/>
                <w:color w:val="auto"/>
                <w:sz w:val="18"/>
                <w:szCs w:val="18"/>
                <w:rtl/>
              </w:rPr>
              <w:t xml:space="preserve"> </w:t>
            </w:r>
            <w:r w:rsidRPr="0060550E">
              <w:rPr>
                <w:rFonts w:asciiTheme="majorBidi" w:hAnsiTheme="majorBidi" w:cstheme="majorBidi" w:hint="cs"/>
                <w:color w:val="auto"/>
                <w:sz w:val="18"/>
                <w:szCs w:val="18"/>
                <w:rtl/>
              </w:rPr>
              <w:t>حصى،</w:t>
            </w:r>
            <w:r w:rsidRPr="0060550E">
              <w:rPr>
                <w:rFonts w:asciiTheme="majorBidi" w:hAnsiTheme="majorBidi" w:cstheme="majorBidi"/>
                <w:color w:val="auto"/>
                <w:sz w:val="18"/>
                <w:szCs w:val="18"/>
                <w:rtl/>
              </w:rPr>
              <w:t xml:space="preserve"> ماء</w:t>
            </w:r>
          </w:p>
        </w:tc>
        <w:tc>
          <w:tcPr>
            <w:tcW w:w="1215"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8</w:t>
            </w:r>
          </w:p>
        </w:tc>
        <w:tc>
          <w:tcPr>
            <w:tcW w:w="1146" w:type="dxa"/>
            <w:tcBorders>
              <w:left w:val="none" w:sz="0" w:space="0" w:color="auto"/>
              <w:right w:val="none" w:sz="0" w:space="0" w:color="auto"/>
            </w:tcBorders>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11.4</w:t>
            </w:r>
          </w:p>
        </w:tc>
      </w:tr>
      <w:tr w:rsidR="0060550E" w:rsidRPr="0060550E" w:rsidTr="00E52A04">
        <w:trPr>
          <w:trHeight w:val="510"/>
          <w:jc w:val="center"/>
        </w:trPr>
        <w:tc>
          <w:tcPr>
            <w:cnfStyle w:val="001000000000" w:firstRow="0" w:lastRow="0" w:firstColumn="1" w:lastColumn="0" w:oddVBand="0" w:evenVBand="0" w:oddHBand="0" w:evenHBand="0" w:firstRowFirstColumn="0" w:firstRowLastColumn="0" w:lastRowFirstColumn="0" w:lastRowLastColumn="0"/>
            <w:tcW w:w="422"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rPr>
                <w:rFonts w:asciiTheme="majorBidi" w:hAnsiTheme="majorBidi" w:cstheme="majorBidi"/>
                <w:b w:val="0"/>
                <w:bCs w:val="0"/>
                <w:color w:val="auto"/>
                <w:sz w:val="18"/>
                <w:szCs w:val="18"/>
                <w:rtl/>
              </w:rPr>
            </w:pPr>
            <w:r w:rsidRPr="0060550E">
              <w:rPr>
                <w:rFonts w:asciiTheme="majorBidi" w:hAnsiTheme="majorBidi" w:cstheme="majorBidi"/>
                <w:b w:val="0"/>
                <w:bCs w:val="0"/>
                <w:color w:val="auto"/>
                <w:sz w:val="18"/>
                <w:szCs w:val="18"/>
                <w:rtl/>
              </w:rPr>
              <w:t>12</w:t>
            </w:r>
          </w:p>
        </w:tc>
        <w:tc>
          <w:tcPr>
            <w:tcW w:w="1930"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التمر غير الصالح للاستهلاك البشري، التبن</w:t>
            </w:r>
          </w:p>
        </w:tc>
        <w:tc>
          <w:tcPr>
            <w:tcW w:w="1215"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w:t>
            </w:r>
          </w:p>
        </w:tc>
        <w:tc>
          <w:tcPr>
            <w:tcW w:w="1146" w:type="dxa"/>
            <w:shd w:val="clear" w:color="auto" w:fill="FFFFFF" w:themeFill="background1"/>
            <w:vAlign w:val="center"/>
          </w:tcPr>
          <w:p w:rsidR="0060550E" w:rsidRPr="0060550E" w:rsidRDefault="0060550E" w:rsidP="0060550E">
            <w:pPr>
              <w:widowControl w:val="0"/>
              <w:autoSpaceDE w:val="0"/>
              <w:autoSpaceDN w:val="0"/>
              <w:bidi/>
              <w:adjustRightInd w:val="0"/>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18"/>
                <w:szCs w:val="18"/>
                <w:rtl/>
              </w:rPr>
            </w:pPr>
            <w:r w:rsidRPr="0060550E">
              <w:rPr>
                <w:rFonts w:asciiTheme="majorBidi" w:hAnsiTheme="majorBidi" w:cstheme="majorBidi"/>
                <w:color w:val="auto"/>
                <w:sz w:val="18"/>
                <w:szCs w:val="18"/>
                <w:rtl/>
              </w:rPr>
              <w:t>1.4</w:t>
            </w:r>
          </w:p>
        </w:tc>
      </w:tr>
    </w:tbl>
    <w:p w:rsidR="0060550E" w:rsidRPr="0060550E" w:rsidRDefault="0060550E" w:rsidP="0060550E">
      <w:pPr>
        <w:widowControl w:val="0"/>
        <w:autoSpaceDE w:val="0"/>
        <w:autoSpaceDN w:val="0"/>
        <w:bidi/>
        <w:adjustRightInd w:val="0"/>
        <w:spacing w:after="120"/>
        <w:jc w:val="center"/>
        <w:rPr>
          <w:rFonts w:asciiTheme="majorBidi" w:hAnsiTheme="majorBidi" w:cstheme="majorBidi"/>
          <w:b/>
          <w:bCs/>
          <w:sz w:val="18"/>
          <w:szCs w:val="18"/>
          <w:rtl/>
        </w:rPr>
      </w:pPr>
    </w:p>
    <w:p w:rsidR="00EE1EE2" w:rsidRDefault="00E52A04" w:rsidP="00E52A04">
      <w:pPr>
        <w:widowControl w:val="0"/>
        <w:autoSpaceDE w:val="0"/>
        <w:autoSpaceDN w:val="0"/>
        <w:bidi/>
        <w:adjustRightInd w:val="0"/>
        <w:spacing w:after="120"/>
        <w:jc w:val="center"/>
        <w:rPr>
          <w:rFonts w:asciiTheme="majorBidi" w:hAnsiTheme="majorBidi" w:cstheme="majorBidi"/>
          <w:rtl/>
        </w:rPr>
      </w:pPr>
      <w:r w:rsidRPr="00A25D9C">
        <w:rPr>
          <w:rFonts w:ascii="Simplified Arabic" w:hAnsi="Simplified Arabic" w:cs="Simplified Arabic"/>
          <w:noProof/>
          <w:rtl/>
        </w:rPr>
        <w:drawing>
          <wp:inline distT="0" distB="0" distL="0" distR="0" wp14:anchorId="6666CF55" wp14:editId="112CE226">
            <wp:extent cx="2924318" cy="1624965"/>
            <wp:effectExtent l="0" t="0" r="9525" b="13335"/>
            <wp:docPr id="16"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2A04" w:rsidRPr="00E52A04" w:rsidRDefault="00451C31" w:rsidP="00E52A04">
      <w:pPr>
        <w:widowControl w:val="0"/>
        <w:autoSpaceDE w:val="0"/>
        <w:autoSpaceDN w:val="0"/>
        <w:bidi/>
        <w:adjustRightInd w:val="0"/>
        <w:spacing w:after="120"/>
        <w:jc w:val="center"/>
        <w:rPr>
          <w:rFonts w:asciiTheme="majorBidi" w:hAnsiTheme="majorBidi" w:cstheme="majorBidi"/>
          <w:b/>
          <w:bCs/>
          <w:sz w:val="18"/>
          <w:szCs w:val="18"/>
          <w:rtl/>
        </w:rPr>
      </w:pPr>
      <w:r>
        <w:rPr>
          <w:rFonts w:asciiTheme="majorBidi" w:hAnsiTheme="majorBidi" w:cstheme="majorBidi"/>
          <w:b/>
          <w:bCs/>
          <w:sz w:val="18"/>
          <w:szCs w:val="18"/>
          <w:rtl/>
        </w:rPr>
        <w:t xml:space="preserve">شكل </w:t>
      </w:r>
      <w:r w:rsidR="00E52A04" w:rsidRPr="00E52A04">
        <w:rPr>
          <w:rFonts w:asciiTheme="majorBidi" w:hAnsiTheme="majorBidi" w:cstheme="majorBidi" w:hint="cs"/>
          <w:b/>
          <w:bCs/>
          <w:sz w:val="18"/>
          <w:szCs w:val="18"/>
          <w:rtl/>
        </w:rPr>
        <w:t>5</w:t>
      </w:r>
      <w:r>
        <w:rPr>
          <w:rFonts w:asciiTheme="majorBidi" w:hAnsiTheme="majorBidi" w:cstheme="majorBidi" w:hint="cs"/>
          <w:b/>
          <w:bCs/>
          <w:sz w:val="18"/>
          <w:szCs w:val="18"/>
          <w:rtl/>
        </w:rPr>
        <w:t xml:space="preserve">. </w:t>
      </w:r>
      <w:r w:rsidR="00E52A04" w:rsidRPr="00E52A04">
        <w:rPr>
          <w:rFonts w:asciiTheme="majorBidi" w:hAnsiTheme="majorBidi" w:cstheme="majorBidi"/>
          <w:b/>
          <w:bCs/>
          <w:sz w:val="18"/>
          <w:szCs w:val="18"/>
          <w:rtl/>
        </w:rPr>
        <w:t xml:space="preserve"> مصدر المادة الخام</w:t>
      </w:r>
      <w:r w:rsidR="00E52A04" w:rsidRPr="00E52A04">
        <w:rPr>
          <w:rFonts w:asciiTheme="majorBidi" w:hAnsiTheme="majorBidi" w:cstheme="majorBidi" w:hint="cs"/>
          <w:b/>
          <w:bCs/>
          <w:sz w:val="18"/>
          <w:szCs w:val="18"/>
          <w:rtl/>
        </w:rPr>
        <w:t xml:space="preserve"> (</w:t>
      </w:r>
      <w:r w:rsidR="00E52A04" w:rsidRPr="00E52A04">
        <w:rPr>
          <w:rFonts w:asciiTheme="majorBidi" w:hAnsiTheme="majorBidi" w:cstheme="majorBidi"/>
          <w:b/>
          <w:bCs/>
          <w:sz w:val="18"/>
          <w:szCs w:val="18"/>
          <w:rtl/>
        </w:rPr>
        <w:t>المصدر: الدراسة الميدانية 2019</w:t>
      </w:r>
      <w:r w:rsidR="00E52A04" w:rsidRPr="00E52A04">
        <w:rPr>
          <w:rFonts w:asciiTheme="majorBidi" w:hAnsiTheme="majorBidi" w:cstheme="majorBidi" w:hint="cs"/>
          <w:b/>
          <w:bCs/>
          <w:sz w:val="18"/>
          <w:szCs w:val="18"/>
          <w:rtl/>
        </w:rPr>
        <w:t>)</w:t>
      </w:r>
    </w:p>
    <w:p w:rsidR="00EE1EE2" w:rsidRDefault="00EE1EE2" w:rsidP="00EE1EE2">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8B34D8" w:rsidRDefault="008B34D8" w:rsidP="008B34D8">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B359FE" w:rsidRPr="00E52A04" w:rsidRDefault="00E52A04" w:rsidP="008B34D8">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lastRenderedPageBreak/>
        <w:t>وفي هذا السياق سجلت الدراسة أن معظم الصناعات بالكفرة (84.2%) تعتمد على مواد خام محلية سواء كانت زراعية أو معدنية أو مصنعة، وهي تشمل كل الصناعات تقريباً مثل صناعة الخبز والعصائر وزيت الزيتون والأعلاف والصناعات المعدنية (حدادة، نجارة، ال</w:t>
      </w:r>
      <w:r w:rsidRPr="00E52A04">
        <w:rPr>
          <w:rFonts w:asciiTheme="majorBidi" w:hAnsiTheme="majorBidi" w:cstheme="majorBidi" w:hint="cs"/>
          <w:rtl/>
        </w:rPr>
        <w:t>أ</w:t>
      </w:r>
      <w:r w:rsidRPr="00E52A04">
        <w:rPr>
          <w:rFonts w:asciiTheme="majorBidi" w:hAnsiTheme="majorBidi" w:cstheme="majorBidi"/>
          <w:rtl/>
        </w:rPr>
        <w:t>لمنيوم) بالإضافة إلى صناعة مواد البناء. أما الصناعات التي تعتمد على مواد خام خارجية فتشكل (15.7 %) وتتمثل في صناعة الرخام وصناعة الزجاج.</w:t>
      </w:r>
    </w:p>
    <w:p w:rsidR="00E52A04" w:rsidRPr="00E52A04" w:rsidRDefault="00E52A04" w:rsidP="009B381F">
      <w:pPr>
        <w:keepNext/>
        <w:numPr>
          <w:ilvl w:val="0"/>
          <w:numId w:val="3"/>
        </w:numPr>
        <w:bidi/>
        <w:spacing w:before="120" w:after="120"/>
        <w:ind w:left="357" w:hanging="357"/>
        <w:jc w:val="both"/>
        <w:outlineLvl w:val="0"/>
        <w:rPr>
          <w:rFonts w:ascii="Times New Roman" w:eastAsia="Times New Roman" w:hAnsi="Times New Roman" w:cs="Times New Roman"/>
          <w:bCs/>
          <w:kern w:val="28"/>
          <w:sz w:val="22"/>
          <w:szCs w:val="22"/>
        </w:rPr>
      </w:pPr>
      <w:r w:rsidRPr="00E52A04">
        <w:rPr>
          <w:rFonts w:ascii="Times New Roman" w:eastAsia="Times New Roman" w:hAnsi="Times New Roman" w:cs="Times New Roman" w:hint="cs"/>
          <w:bCs/>
          <w:kern w:val="28"/>
          <w:sz w:val="22"/>
          <w:szCs w:val="22"/>
          <w:rtl/>
        </w:rPr>
        <w:t>صعوبات</w:t>
      </w:r>
      <w:r w:rsidRPr="00E52A04">
        <w:rPr>
          <w:rFonts w:ascii="Times New Roman" w:eastAsia="Times New Roman" w:hAnsi="Times New Roman" w:cs="Times New Roman"/>
          <w:bCs/>
          <w:kern w:val="28"/>
          <w:sz w:val="22"/>
          <w:szCs w:val="22"/>
          <w:rtl/>
        </w:rPr>
        <w:t xml:space="preserve"> الصناعة في منطقة الدراسة:</w:t>
      </w:r>
    </w:p>
    <w:p w:rsidR="009B381F" w:rsidRDefault="00E52A04" w:rsidP="009B381F">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t xml:space="preserve">مما لاشك فيه ان المشكلات او الصعوبات التي تواجه الصناعة كثيرة ومتعددة، وفي هذا الجزء من الدراسة سنحاول تسليط الضوء على أهم الصعوبات المواجهة للصناعة داخل مدينة الكفرة من خلال دراسة شملت 70 منشأة </w:t>
      </w:r>
      <w:proofErr w:type="gramStart"/>
      <w:r w:rsidRPr="00E52A04">
        <w:rPr>
          <w:rFonts w:asciiTheme="majorBidi" w:hAnsiTheme="majorBidi" w:cstheme="majorBidi"/>
          <w:rtl/>
        </w:rPr>
        <w:t>صناعية ،</w:t>
      </w:r>
      <w:proofErr w:type="gramEnd"/>
      <w:r w:rsidRPr="00E52A04">
        <w:rPr>
          <w:rFonts w:asciiTheme="majorBidi" w:hAnsiTheme="majorBidi" w:cstheme="majorBidi"/>
          <w:rtl/>
        </w:rPr>
        <w:t xml:space="preserve"> </w:t>
      </w:r>
      <w:r w:rsidRPr="00E52A04">
        <w:rPr>
          <w:rFonts w:asciiTheme="majorBidi" w:hAnsiTheme="majorBidi" w:cstheme="majorBidi" w:hint="cs"/>
          <w:rtl/>
        </w:rPr>
        <w:t>أجرِي</w:t>
      </w:r>
      <w:r w:rsidRPr="00E52A04">
        <w:rPr>
          <w:rFonts w:asciiTheme="majorBidi" w:hAnsiTheme="majorBidi" w:cstheme="majorBidi"/>
          <w:rtl/>
        </w:rPr>
        <w:t xml:space="preserve"> خلالها مقابلات شخصية مع ملاكها ومن خلال الملاحظة المباشرة اتضح </w:t>
      </w:r>
      <w:r w:rsidRPr="00E52A04">
        <w:rPr>
          <w:rFonts w:asciiTheme="majorBidi" w:hAnsiTheme="majorBidi" w:cstheme="majorBidi" w:hint="cs"/>
          <w:rtl/>
        </w:rPr>
        <w:t>أ</w:t>
      </w:r>
      <w:r w:rsidRPr="00E52A04">
        <w:rPr>
          <w:rFonts w:asciiTheme="majorBidi" w:hAnsiTheme="majorBidi" w:cstheme="majorBidi"/>
          <w:rtl/>
        </w:rPr>
        <w:t xml:space="preserve">ن هناك مجموعة من الصعوبات المواجهة للصناعة بالمنطقة التي يمكن </w:t>
      </w:r>
      <w:r w:rsidRPr="00E52A04">
        <w:rPr>
          <w:rFonts w:asciiTheme="majorBidi" w:hAnsiTheme="majorBidi" w:cstheme="majorBidi" w:hint="cs"/>
          <w:rtl/>
        </w:rPr>
        <w:t>إ</w:t>
      </w:r>
      <w:r w:rsidRPr="00E52A04">
        <w:rPr>
          <w:rFonts w:asciiTheme="majorBidi" w:hAnsiTheme="majorBidi" w:cstheme="majorBidi"/>
          <w:rtl/>
        </w:rPr>
        <w:t xml:space="preserve">يجازها على النحو التالي : </w:t>
      </w:r>
    </w:p>
    <w:p w:rsidR="00E52A04" w:rsidRPr="009B381F" w:rsidRDefault="006829EB" w:rsidP="006829EB">
      <w:pPr>
        <w:widowControl w:val="0"/>
        <w:autoSpaceDE w:val="0"/>
        <w:autoSpaceDN w:val="0"/>
        <w:bidi/>
        <w:adjustRightInd w:val="0"/>
        <w:spacing w:after="120"/>
        <w:jc w:val="lowKashida"/>
        <w:rPr>
          <w:rFonts w:asciiTheme="majorBidi" w:hAnsiTheme="majorBidi" w:cstheme="majorBidi"/>
          <w:rtl/>
        </w:rPr>
      </w:pPr>
      <w:r>
        <w:rPr>
          <w:rFonts w:asciiTheme="majorBidi" w:hAnsiTheme="majorBidi" w:cstheme="majorBidi" w:hint="cs"/>
          <w:b/>
          <w:bCs/>
          <w:rtl/>
        </w:rPr>
        <w:t xml:space="preserve">1.6 </w:t>
      </w:r>
      <w:r w:rsidR="00E52A04" w:rsidRPr="00E52A04">
        <w:rPr>
          <w:rFonts w:asciiTheme="majorBidi" w:hAnsiTheme="majorBidi" w:cstheme="majorBidi"/>
          <w:b/>
          <w:bCs/>
          <w:rtl/>
        </w:rPr>
        <w:t>صعوبات تتعلق بالعمال:</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t>توصلت الدراسة إلى أن أهم الصعوبات المتعلقة بالعمال هي نقص الأيدي العاملة المدربة بالمدينة، كون أن المكون الأساسي للعمال من فئة الأجانب، وهي فئة غير مستجلبة بصورة خاصة للمصانع لكنها تمارس ما يتو</w:t>
      </w:r>
      <w:r w:rsidRPr="00E52A04">
        <w:rPr>
          <w:rFonts w:asciiTheme="majorBidi" w:hAnsiTheme="majorBidi" w:cstheme="majorBidi" w:hint="cs"/>
          <w:rtl/>
        </w:rPr>
        <w:t>ا</w:t>
      </w:r>
      <w:r w:rsidRPr="00E52A04">
        <w:rPr>
          <w:rFonts w:asciiTheme="majorBidi" w:hAnsiTheme="majorBidi" w:cstheme="majorBidi"/>
          <w:rtl/>
        </w:rPr>
        <w:t>فر لها من عمل.</w:t>
      </w:r>
    </w:p>
    <w:p w:rsidR="009B381F" w:rsidRDefault="00E52A04" w:rsidP="009B381F">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t>أما العمالة الوطنية فلا تتو</w:t>
      </w:r>
      <w:r w:rsidRPr="00E52A04">
        <w:rPr>
          <w:rFonts w:asciiTheme="majorBidi" w:hAnsiTheme="majorBidi" w:cstheme="majorBidi" w:hint="cs"/>
          <w:rtl/>
        </w:rPr>
        <w:t>ا</w:t>
      </w:r>
      <w:r w:rsidRPr="00E52A04">
        <w:rPr>
          <w:rFonts w:asciiTheme="majorBidi" w:hAnsiTheme="majorBidi" w:cstheme="majorBidi"/>
          <w:rtl/>
        </w:rPr>
        <w:t xml:space="preserve">فر في المنطقة مؤسسات تعليمية صناعية، لذلك لا يتوقع وجود كوادر عاملة مدربة على الأعمال الصناعية، إلا فيما يتعلق بالشؤون الإدارية والمهندسين في الإدارات </w:t>
      </w:r>
      <w:r w:rsidR="00121BD6" w:rsidRPr="00E52A04">
        <w:rPr>
          <w:rFonts w:asciiTheme="majorBidi" w:hAnsiTheme="majorBidi" w:cstheme="majorBidi" w:hint="cs"/>
          <w:rtl/>
        </w:rPr>
        <w:t>العليا،</w:t>
      </w:r>
      <w:r w:rsidRPr="00E52A04">
        <w:rPr>
          <w:rFonts w:asciiTheme="majorBidi" w:hAnsiTheme="majorBidi" w:cstheme="majorBidi"/>
          <w:rtl/>
        </w:rPr>
        <w:t xml:space="preserve"> مع ملاحظة الغياب شبه التام للدولة فيما يخص الدورات التدريبية للعاملين في مجال الصناعة.</w:t>
      </w:r>
    </w:p>
    <w:p w:rsidR="00E52A04" w:rsidRPr="009B381F" w:rsidRDefault="006829EB" w:rsidP="006829EB">
      <w:pPr>
        <w:widowControl w:val="0"/>
        <w:autoSpaceDE w:val="0"/>
        <w:autoSpaceDN w:val="0"/>
        <w:bidi/>
        <w:adjustRightInd w:val="0"/>
        <w:spacing w:after="120"/>
        <w:jc w:val="lowKashida"/>
        <w:rPr>
          <w:rFonts w:asciiTheme="majorBidi" w:hAnsiTheme="majorBidi" w:cstheme="majorBidi"/>
          <w:rtl/>
        </w:rPr>
      </w:pPr>
      <w:r>
        <w:rPr>
          <w:rFonts w:asciiTheme="majorBidi" w:hAnsiTheme="majorBidi" w:cstheme="majorBidi" w:hint="cs"/>
          <w:b/>
          <w:bCs/>
          <w:rtl/>
        </w:rPr>
        <w:t xml:space="preserve">2.6 </w:t>
      </w:r>
      <w:r w:rsidR="009B381F">
        <w:rPr>
          <w:rFonts w:asciiTheme="majorBidi" w:hAnsiTheme="majorBidi" w:cstheme="majorBidi" w:hint="cs"/>
          <w:b/>
          <w:bCs/>
          <w:rtl/>
        </w:rPr>
        <w:t xml:space="preserve"> </w:t>
      </w:r>
      <w:r w:rsidR="00E52A04" w:rsidRPr="00E52A04">
        <w:rPr>
          <w:rFonts w:asciiTheme="majorBidi" w:hAnsiTheme="majorBidi" w:cstheme="majorBidi"/>
          <w:b/>
          <w:bCs/>
          <w:rtl/>
        </w:rPr>
        <w:t xml:space="preserve"> صعوبات تتعلق بالطاقة المحركة:</w:t>
      </w:r>
    </w:p>
    <w:p w:rsidR="006829EB" w:rsidRDefault="00E52A04" w:rsidP="006829EB">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t>اتضح من الدراسة أن كل المصانع بالمنطقة تعتمد بنسبة كبيرة على الكهرباء ك</w:t>
      </w:r>
      <w:r w:rsidRPr="00E52A04">
        <w:rPr>
          <w:rFonts w:asciiTheme="majorBidi" w:hAnsiTheme="majorBidi" w:cstheme="majorBidi" w:hint="cs"/>
          <w:rtl/>
        </w:rPr>
        <w:t xml:space="preserve">ونها </w:t>
      </w:r>
      <w:r w:rsidRPr="00E52A04">
        <w:rPr>
          <w:rFonts w:asciiTheme="majorBidi" w:hAnsiTheme="majorBidi" w:cstheme="majorBidi"/>
          <w:rtl/>
        </w:rPr>
        <w:t>طاقة</w:t>
      </w:r>
      <w:r w:rsidRPr="00E52A04">
        <w:rPr>
          <w:rFonts w:asciiTheme="majorBidi" w:hAnsiTheme="majorBidi" w:cstheme="majorBidi" w:hint="cs"/>
          <w:rtl/>
        </w:rPr>
        <w:t>ً</w:t>
      </w:r>
      <w:r w:rsidRPr="00E52A04">
        <w:rPr>
          <w:rFonts w:asciiTheme="majorBidi" w:hAnsiTheme="majorBidi" w:cstheme="majorBidi"/>
          <w:rtl/>
        </w:rPr>
        <w:t xml:space="preserve"> محركة داخل المصانع، وفي هذا الصدد أكد معظم ملاك المنشآت الصناعية أنه لا توجد أي صعوبات تتعلق بالكهرباء طوال السنة باستثناء فصل الصيف الذي غالباً ما يحدث فيه انقطاع للتيار الكهربائي، أما فيما يخص السوائل النفطية -التي يكمل بها النقص في التيار الكهربائي في حال </w:t>
      </w:r>
      <w:r w:rsidR="00121BD6" w:rsidRPr="00E52A04">
        <w:rPr>
          <w:rFonts w:asciiTheme="majorBidi" w:hAnsiTheme="majorBidi" w:cstheme="majorBidi" w:hint="cs"/>
          <w:rtl/>
        </w:rPr>
        <w:t>انقطاعه-فهي</w:t>
      </w:r>
      <w:r w:rsidRPr="00E52A04">
        <w:rPr>
          <w:rFonts w:asciiTheme="majorBidi" w:hAnsiTheme="majorBidi" w:cstheme="majorBidi"/>
          <w:rtl/>
        </w:rPr>
        <w:t xml:space="preserve"> غير متو</w:t>
      </w:r>
      <w:r w:rsidRPr="00E52A04">
        <w:rPr>
          <w:rFonts w:asciiTheme="majorBidi" w:hAnsiTheme="majorBidi" w:cstheme="majorBidi" w:hint="cs"/>
          <w:rtl/>
        </w:rPr>
        <w:t>ا</w:t>
      </w:r>
      <w:r w:rsidRPr="00E52A04">
        <w:rPr>
          <w:rFonts w:asciiTheme="majorBidi" w:hAnsiTheme="majorBidi" w:cstheme="majorBidi"/>
          <w:rtl/>
        </w:rPr>
        <w:t xml:space="preserve">فرة بشكل </w:t>
      </w:r>
      <w:r w:rsidR="00121BD6" w:rsidRPr="00E52A04">
        <w:rPr>
          <w:rFonts w:asciiTheme="majorBidi" w:hAnsiTheme="majorBidi" w:cstheme="majorBidi" w:hint="cs"/>
          <w:rtl/>
        </w:rPr>
        <w:t>دائم.</w:t>
      </w:r>
    </w:p>
    <w:p w:rsidR="00E52A04" w:rsidRPr="006829EB" w:rsidRDefault="006829EB" w:rsidP="006829EB">
      <w:pPr>
        <w:widowControl w:val="0"/>
        <w:autoSpaceDE w:val="0"/>
        <w:autoSpaceDN w:val="0"/>
        <w:bidi/>
        <w:adjustRightInd w:val="0"/>
        <w:spacing w:after="120"/>
        <w:jc w:val="lowKashida"/>
        <w:rPr>
          <w:rFonts w:asciiTheme="majorBidi" w:hAnsiTheme="majorBidi" w:cstheme="majorBidi"/>
          <w:rtl/>
        </w:rPr>
      </w:pPr>
      <w:r>
        <w:rPr>
          <w:rFonts w:asciiTheme="majorBidi" w:hAnsiTheme="majorBidi" w:cstheme="majorBidi" w:hint="cs"/>
          <w:b/>
          <w:bCs/>
          <w:rtl/>
        </w:rPr>
        <w:t xml:space="preserve">3.6 </w:t>
      </w:r>
      <w:r w:rsidR="00B359FE">
        <w:rPr>
          <w:rFonts w:asciiTheme="majorBidi" w:hAnsiTheme="majorBidi" w:cstheme="majorBidi" w:hint="cs"/>
          <w:b/>
          <w:bCs/>
          <w:rtl/>
        </w:rPr>
        <w:t xml:space="preserve"> </w:t>
      </w:r>
      <w:r w:rsidR="00E52A04" w:rsidRPr="00E52A04">
        <w:rPr>
          <w:rFonts w:asciiTheme="majorBidi" w:hAnsiTheme="majorBidi" w:cstheme="majorBidi"/>
          <w:b/>
          <w:bCs/>
          <w:rtl/>
        </w:rPr>
        <w:t xml:space="preserve"> صعوبات تتعلق بالنقل والمواد الخام:</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t xml:space="preserve">وقوع منطقة الدراسة في أقصى جنوب شرق ليبيا وبعدها عن المدن المكتظة بالسكان في شمال البلاد بمسافة 1000 كم، وتهالك الطريق الرابط بين المدينة ومدن الشمال، كان له الأثر السلبي على الصناعة بالمدينة؛ فمن ناحية تسببت هذه الظروف في عدم توطن صناعات كبرى داخل المدينة بسبب بعدها عن السوق والمدن المكتظة بالسكان، ومن ناحية أخرى كان للطريق المتهالك الرابط بين المدينة ومدن الشمال الليبي أثر سالب على وصول المواد الخام والمعدات الصناعية بالشكل السليم </w:t>
      </w:r>
      <w:r w:rsidRPr="00E52A04">
        <w:rPr>
          <w:rFonts w:asciiTheme="majorBidi" w:hAnsiTheme="majorBidi" w:cstheme="majorBidi" w:hint="cs"/>
          <w:rtl/>
        </w:rPr>
        <w:t>لا سيما</w:t>
      </w:r>
      <w:r w:rsidRPr="00E52A04">
        <w:rPr>
          <w:rFonts w:asciiTheme="majorBidi" w:hAnsiTheme="majorBidi" w:cstheme="majorBidi"/>
          <w:rtl/>
        </w:rPr>
        <w:t xml:space="preserve"> المواد الحساسة منها مثل الزجاج والرخام وغيرهما ، الأمر الذي ترتب عليه العديد من الصعوبات المعرقلة للعملية الصناعية، وهذا ما أكده بعض ملاك المنشآت الصناعية المعتمدة على جلب المواد الخام من خارج المدينة . </w:t>
      </w:r>
    </w:p>
    <w:p w:rsidR="00E52A04" w:rsidRPr="00E52A04" w:rsidRDefault="006829EB" w:rsidP="00B359FE">
      <w:pPr>
        <w:widowControl w:val="0"/>
        <w:autoSpaceDE w:val="0"/>
        <w:autoSpaceDN w:val="0"/>
        <w:bidi/>
        <w:adjustRightInd w:val="0"/>
        <w:spacing w:after="120"/>
        <w:jc w:val="lowKashida"/>
        <w:rPr>
          <w:rFonts w:asciiTheme="majorBidi" w:hAnsiTheme="majorBidi" w:cstheme="majorBidi"/>
          <w:b/>
          <w:bCs/>
          <w:rtl/>
        </w:rPr>
      </w:pPr>
      <w:r>
        <w:rPr>
          <w:rFonts w:asciiTheme="majorBidi" w:hAnsiTheme="majorBidi" w:cstheme="majorBidi" w:hint="cs"/>
          <w:b/>
          <w:bCs/>
          <w:rtl/>
        </w:rPr>
        <w:t xml:space="preserve">4.6 </w:t>
      </w:r>
      <w:r w:rsidR="00B359FE">
        <w:rPr>
          <w:rFonts w:asciiTheme="majorBidi" w:hAnsiTheme="majorBidi" w:cstheme="majorBidi" w:hint="cs"/>
          <w:b/>
          <w:bCs/>
          <w:rtl/>
        </w:rPr>
        <w:t xml:space="preserve"> </w:t>
      </w:r>
      <w:r w:rsidR="00E52A04" w:rsidRPr="00E52A04">
        <w:rPr>
          <w:rFonts w:asciiTheme="majorBidi" w:hAnsiTheme="majorBidi" w:cstheme="majorBidi"/>
          <w:b/>
          <w:bCs/>
          <w:rtl/>
        </w:rPr>
        <w:t xml:space="preserve"> صعوبات تتعلق بالسوق:</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t>الصعوبات المتعلقة بالنقل والمادة الخام أثر</w:t>
      </w:r>
      <w:r w:rsidRPr="00E52A04">
        <w:rPr>
          <w:rFonts w:asciiTheme="majorBidi" w:hAnsiTheme="majorBidi" w:cstheme="majorBidi" w:hint="cs"/>
          <w:rtl/>
        </w:rPr>
        <w:t>ت</w:t>
      </w:r>
      <w:r w:rsidRPr="00E52A04">
        <w:rPr>
          <w:rFonts w:asciiTheme="majorBidi" w:hAnsiTheme="majorBidi" w:cstheme="majorBidi"/>
          <w:rtl/>
        </w:rPr>
        <w:t xml:space="preserve"> سلباً على التسويق –</w:t>
      </w:r>
      <w:r w:rsidRPr="00E52A04">
        <w:rPr>
          <w:rFonts w:asciiTheme="majorBidi" w:hAnsiTheme="majorBidi" w:cstheme="majorBidi" w:hint="cs"/>
          <w:rtl/>
        </w:rPr>
        <w:t>أيضاً-وذلك</w:t>
      </w:r>
      <w:r w:rsidRPr="00E52A04">
        <w:rPr>
          <w:rFonts w:asciiTheme="majorBidi" w:hAnsiTheme="majorBidi" w:cstheme="majorBidi"/>
          <w:rtl/>
        </w:rPr>
        <w:t xml:space="preserve"> بسبب ارتفاع تكاليف </w:t>
      </w:r>
      <w:r w:rsidRPr="00E52A04">
        <w:rPr>
          <w:rFonts w:asciiTheme="majorBidi" w:hAnsiTheme="majorBidi" w:cstheme="majorBidi"/>
          <w:rtl/>
          <w:lang w:bidi="ar-LY"/>
        </w:rPr>
        <w:t>ال</w:t>
      </w:r>
      <w:r w:rsidRPr="00E52A04">
        <w:rPr>
          <w:rFonts w:asciiTheme="majorBidi" w:hAnsiTheme="majorBidi" w:cstheme="majorBidi" w:hint="cs"/>
          <w:rtl/>
          <w:lang w:bidi="ar-LY"/>
        </w:rPr>
        <w:t>إ</w:t>
      </w:r>
      <w:r w:rsidRPr="00E52A04">
        <w:rPr>
          <w:rFonts w:asciiTheme="majorBidi" w:hAnsiTheme="majorBidi" w:cstheme="majorBidi"/>
          <w:rtl/>
          <w:lang w:bidi="ar-LY"/>
        </w:rPr>
        <w:t xml:space="preserve">نتاج التي تقلل من الأرباح النهائية من ناحية وتزيد من سعر السلعة من ناحية أخرى مما يقلل من </w:t>
      </w:r>
      <w:r w:rsidRPr="00E52A04">
        <w:rPr>
          <w:rFonts w:asciiTheme="majorBidi" w:hAnsiTheme="majorBidi" w:cstheme="majorBidi" w:hint="cs"/>
          <w:rtl/>
          <w:lang w:bidi="ar-LY"/>
        </w:rPr>
        <w:t>إ</w:t>
      </w:r>
      <w:r w:rsidRPr="00E52A04">
        <w:rPr>
          <w:rFonts w:asciiTheme="majorBidi" w:hAnsiTheme="majorBidi" w:cstheme="majorBidi"/>
          <w:rtl/>
          <w:lang w:bidi="ar-LY"/>
        </w:rPr>
        <w:t>مكانية منافستها للسلع الأخرى المشابهة لها التي تنتج في أقاليم تتمتع مواردها بالموقع الجغرافي الجيد وسهولة النقل منها وإليها</w:t>
      </w:r>
      <w:r w:rsidRPr="00E52A04">
        <w:rPr>
          <w:rFonts w:asciiTheme="majorBidi" w:hAnsiTheme="majorBidi" w:cstheme="majorBidi"/>
          <w:rtl/>
        </w:rPr>
        <w:t>.</w:t>
      </w:r>
    </w:p>
    <w:p w:rsidR="006829EB" w:rsidRDefault="00E52A04" w:rsidP="006829EB">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t xml:space="preserve">كما أن نقص الطلب على المنتجات الصناعية ربما يرجع لنقص العملة النقدية بالمدينة وغيابها لفترات طويلة قد تصل إلى عدة أشهر، أضف إلى ذلك صعوبة توفير متطلبات العمالة الصناعية داخل المنشآت مثل: دفع أجور العمالة الصناعية الأمر الذي بلا شك يؤثر سلباً على الصناعة بصفة </w:t>
      </w:r>
      <w:r w:rsidRPr="00E52A04">
        <w:rPr>
          <w:rFonts w:asciiTheme="majorBidi" w:hAnsiTheme="majorBidi" w:cstheme="majorBidi"/>
          <w:rtl/>
        </w:rPr>
        <w:lastRenderedPageBreak/>
        <w:t>عامة في المنطقة.</w:t>
      </w:r>
    </w:p>
    <w:p w:rsidR="00E52A04" w:rsidRPr="00B359FE" w:rsidRDefault="006829EB" w:rsidP="006829EB">
      <w:pPr>
        <w:widowControl w:val="0"/>
        <w:autoSpaceDE w:val="0"/>
        <w:autoSpaceDN w:val="0"/>
        <w:bidi/>
        <w:adjustRightInd w:val="0"/>
        <w:spacing w:after="120"/>
        <w:jc w:val="lowKashida"/>
        <w:rPr>
          <w:rFonts w:asciiTheme="majorBidi" w:hAnsiTheme="majorBidi" w:cstheme="majorBidi"/>
          <w:rtl/>
        </w:rPr>
      </w:pPr>
      <w:r>
        <w:rPr>
          <w:rFonts w:asciiTheme="majorBidi" w:hAnsiTheme="majorBidi" w:cstheme="majorBidi" w:hint="cs"/>
          <w:b/>
          <w:bCs/>
          <w:rtl/>
        </w:rPr>
        <w:t xml:space="preserve">5.6 </w:t>
      </w:r>
      <w:r w:rsidR="00B359FE">
        <w:rPr>
          <w:rFonts w:asciiTheme="majorBidi" w:hAnsiTheme="majorBidi" w:cstheme="majorBidi" w:hint="cs"/>
          <w:b/>
          <w:bCs/>
          <w:rtl/>
        </w:rPr>
        <w:t xml:space="preserve"> </w:t>
      </w:r>
      <w:r w:rsidR="00E52A04" w:rsidRPr="00E52A04">
        <w:rPr>
          <w:rFonts w:asciiTheme="majorBidi" w:hAnsiTheme="majorBidi" w:cstheme="majorBidi"/>
          <w:b/>
          <w:bCs/>
          <w:rtl/>
        </w:rPr>
        <w:t xml:space="preserve"> صعوبات أخرى:</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rtl/>
        </w:rPr>
      </w:pPr>
      <w:r w:rsidRPr="00E52A04">
        <w:rPr>
          <w:rFonts w:asciiTheme="majorBidi" w:hAnsiTheme="majorBidi" w:cstheme="majorBidi"/>
          <w:rtl/>
        </w:rPr>
        <w:t>بالإضافة الى ما ذ</w:t>
      </w:r>
      <w:r w:rsidRPr="00E52A04">
        <w:rPr>
          <w:rFonts w:asciiTheme="majorBidi" w:hAnsiTheme="majorBidi" w:cstheme="majorBidi" w:hint="cs"/>
          <w:rtl/>
        </w:rPr>
        <w:t>ُ</w:t>
      </w:r>
      <w:r w:rsidRPr="00E52A04">
        <w:rPr>
          <w:rFonts w:asciiTheme="majorBidi" w:hAnsiTheme="majorBidi" w:cstheme="majorBidi"/>
          <w:rtl/>
        </w:rPr>
        <w:t>ك</w:t>
      </w:r>
      <w:r w:rsidRPr="00E52A04">
        <w:rPr>
          <w:rFonts w:asciiTheme="majorBidi" w:hAnsiTheme="majorBidi" w:cstheme="majorBidi" w:hint="cs"/>
          <w:rtl/>
        </w:rPr>
        <w:t>ِ</w:t>
      </w:r>
      <w:r w:rsidRPr="00E52A04">
        <w:rPr>
          <w:rFonts w:asciiTheme="majorBidi" w:hAnsiTheme="majorBidi" w:cstheme="majorBidi"/>
          <w:rtl/>
        </w:rPr>
        <w:t>ر</w:t>
      </w:r>
      <w:r w:rsidRPr="00E52A04">
        <w:rPr>
          <w:rFonts w:asciiTheme="majorBidi" w:hAnsiTheme="majorBidi" w:cstheme="majorBidi" w:hint="cs"/>
          <w:rtl/>
        </w:rPr>
        <w:t>َ</w:t>
      </w:r>
      <w:r w:rsidRPr="00E52A04">
        <w:rPr>
          <w:rFonts w:asciiTheme="majorBidi" w:hAnsiTheme="majorBidi" w:cstheme="majorBidi"/>
          <w:rtl/>
        </w:rPr>
        <w:t xml:space="preserve"> يمكن </w:t>
      </w:r>
      <w:r w:rsidRPr="00E52A04">
        <w:rPr>
          <w:rFonts w:asciiTheme="majorBidi" w:hAnsiTheme="majorBidi" w:cstheme="majorBidi" w:hint="cs"/>
          <w:rtl/>
        </w:rPr>
        <w:t>إ</w:t>
      </w:r>
      <w:r w:rsidRPr="00E52A04">
        <w:rPr>
          <w:rFonts w:asciiTheme="majorBidi" w:hAnsiTheme="majorBidi" w:cstheme="majorBidi"/>
          <w:rtl/>
        </w:rPr>
        <w:t>يجاز بعض الصعوبات المواجهة للصناعة في المدينة فيما يلي:</w:t>
      </w:r>
    </w:p>
    <w:p w:rsidR="00E52A04" w:rsidRPr="00E52A04" w:rsidRDefault="00E52A04" w:rsidP="00E52A04">
      <w:pPr>
        <w:widowControl w:val="0"/>
        <w:numPr>
          <w:ilvl w:val="0"/>
          <w:numId w:val="8"/>
        </w:numPr>
        <w:autoSpaceDE w:val="0"/>
        <w:autoSpaceDN w:val="0"/>
        <w:bidi/>
        <w:adjustRightInd w:val="0"/>
        <w:spacing w:after="120"/>
        <w:ind w:left="249" w:hanging="215"/>
        <w:jc w:val="lowKashida"/>
        <w:rPr>
          <w:rFonts w:asciiTheme="majorBidi" w:hAnsiTheme="majorBidi" w:cstheme="majorBidi"/>
          <w:lang w:bidi="ar-EG"/>
        </w:rPr>
      </w:pPr>
      <w:r w:rsidRPr="00E52A04">
        <w:rPr>
          <w:rFonts w:asciiTheme="majorBidi" w:hAnsiTheme="majorBidi" w:cstheme="majorBidi"/>
          <w:rtl/>
        </w:rPr>
        <w:t xml:space="preserve">افتقار السوق المحلي </w:t>
      </w:r>
      <w:r w:rsidRPr="00E52A04">
        <w:rPr>
          <w:rFonts w:asciiTheme="majorBidi" w:hAnsiTheme="majorBidi" w:cstheme="majorBidi" w:hint="cs"/>
          <w:rtl/>
        </w:rPr>
        <w:t>إ</w:t>
      </w:r>
      <w:r w:rsidRPr="00E52A04">
        <w:rPr>
          <w:rFonts w:asciiTheme="majorBidi" w:hAnsiTheme="majorBidi" w:cstheme="majorBidi"/>
          <w:rtl/>
        </w:rPr>
        <w:t>لى معدات وقطع غيار الآلات الزراعية.</w:t>
      </w:r>
    </w:p>
    <w:p w:rsidR="00E52A04" w:rsidRPr="00E52A04" w:rsidRDefault="00E52A04" w:rsidP="00E52A04">
      <w:pPr>
        <w:widowControl w:val="0"/>
        <w:numPr>
          <w:ilvl w:val="0"/>
          <w:numId w:val="8"/>
        </w:numPr>
        <w:autoSpaceDE w:val="0"/>
        <w:autoSpaceDN w:val="0"/>
        <w:bidi/>
        <w:adjustRightInd w:val="0"/>
        <w:spacing w:after="120"/>
        <w:ind w:left="249" w:hanging="215"/>
        <w:jc w:val="lowKashida"/>
        <w:rPr>
          <w:rFonts w:asciiTheme="majorBidi" w:hAnsiTheme="majorBidi" w:cstheme="majorBidi"/>
          <w:rtl/>
        </w:rPr>
      </w:pPr>
      <w:r w:rsidRPr="00E52A04">
        <w:rPr>
          <w:rFonts w:asciiTheme="majorBidi" w:hAnsiTheme="majorBidi" w:cstheme="majorBidi"/>
          <w:rtl/>
        </w:rPr>
        <w:t>يرى بعض أصحاب المنشآت الصناعية الخاصة أن قصور اهتمام الدولة بالقطاع الخاص وتسهيل ال</w:t>
      </w:r>
      <w:r w:rsidRPr="00E52A04">
        <w:rPr>
          <w:rFonts w:asciiTheme="majorBidi" w:hAnsiTheme="majorBidi" w:cstheme="majorBidi" w:hint="cs"/>
          <w:rtl/>
        </w:rPr>
        <w:t>إ</w:t>
      </w:r>
      <w:r w:rsidRPr="00E52A04">
        <w:rPr>
          <w:rFonts w:asciiTheme="majorBidi" w:hAnsiTheme="majorBidi" w:cstheme="majorBidi"/>
          <w:rtl/>
        </w:rPr>
        <w:t>جراءات لهم يعد من أهم الصعوبات المواجهة للصناعة من وجهة نظرهم.</w:t>
      </w:r>
    </w:p>
    <w:p w:rsidR="00B359FE" w:rsidRPr="008B34D8" w:rsidRDefault="00E52A04" w:rsidP="008B34D8">
      <w:pPr>
        <w:widowControl w:val="0"/>
        <w:numPr>
          <w:ilvl w:val="0"/>
          <w:numId w:val="8"/>
        </w:numPr>
        <w:autoSpaceDE w:val="0"/>
        <w:autoSpaceDN w:val="0"/>
        <w:bidi/>
        <w:adjustRightInd w:val="0"/>
        <w:spacing w:after="120"/>
        <w:ind w:left="249" w:hanging="215"/>
        <w:jc w:val="lowKashida"/>
        <w:rPr>
          <w:rFonts w:asciiTheme="majorBidi" w:hAnsiTheme="majorBidi" w:cstheme="majorBidi"/>
          <w:rtl/>
        </w:rPr>
      </w:pPr>
      <w:r w:rsidRPr="00E52A04">
        <w:rPr>
          <w:rFonts w:asciiTheme="majorBidi" w:hAnsiTheme="majorBidi" w:cstheme="majorBidi"/>
          <w:rtl/>
        </w:rPr>
        <w:t xml:space="preserve">تعاني بعض المنشآت الصناعية التي ترجع ملكيتها للدولة -كما هو الحال بالنسبة لمصنع </w:t>
      </w:r>
      <w:r w:rsidR="00121BD6" w:rsidRPr="00E52A04">
        <w:rPr>
          <w:rFonts w:asciiTheme="majorBidi" w:hAnsiTheme="majorBidi" w:cstheme="majorBidi" w:hint="cs"/>
          <w:rtl/>
        </w:rPr>
        <w:t>الدقيق-من</w:t>
      </w:r>
      <w:r w:rsidRPr="00E52A04">
        <w:rPr>
          <w:rFonts w:asciiTheme="majorBidi" w:hAnsiTheme="majorBidi" w:cstheme="majorBidi"/>
          <w:rtl/>
        </w:rPr>
        <w:t xml:space="preserve"> نقص الدعم المالي واللوجستي من الدولة، وكذلك عدم إجراء الصيانة للمعدات الصناعية والآلات بشكل دوري، الأمر الذي ترتب عليه نقص في القدرة الإنتاجية بشكل كبير. </w:t>
      </w:r>
    </w:p>
    <w:p w:rsidR="00E52A04" w:rsidRPr="006829EB" w:rsidRDefault="00E52A04" w:rsidP="006829EB">
      <w:pPr>
        <w:pStyle w:val="aa"/>
        <w:keepNext/>
        <w:numPr>
          <w:ilvl w:val="0"/>
          <w:numId w:val="3"/>
        </w:numPr>
        <w:bidi/>
        <w:spacing w:before="120" w:after="120"/>
        <w:jc w:val="both"/>
        <w:outlineLvl w:val="0"/>
        <w:rPr>
          <w:rFonts w:ascii="Times New Roman" w:eastAsia="Times New Roman" w:hAnsi="Times New Roman" w:cs="Times New Roman"/>
          <w:bCs/>
          <w:kern w:val="28"/>
          <w:sz w:val="22"/>
          <w:szCs w:val="22"/>
          <w:rtl/>
        </w:rPr>
      </w:pPr>
      <w:r w:rsidRPr="006829EB">
        <w:rPr>
          <w:rFonts w:ascii="Times New Roman" w:eastAsia="Times New Roman" w:hAnsi="Times New Roman" w:cs="Times New Roman"/>
          <w:bCs/>
          <w:kern w:val="28"/>
          <w:sz w:val="22"/>
          <w:szCs w:val="22"/>
          <w:rtl/>
        </w:rPr>
        <w:t>الخاتمة:</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b/>
          <w:bCs/>
          <w:rtl/>
        </w:rPr>
      </w:pPr>
      <w:r w:rsidRPr="00E52A04">
        <w:rPr>
          <w:rFonts w:asciiTheme="majorBidi" w:hAnsiTheme="majorBidi" w:cstheme="majorBidi"/>
          <w:b/>
          <w:bCs/>
          <w:rtl/>
        </w:rPr>
        <w:t>أولاً: النتائج:</w:t>
      </w:r>
    </w:p>
    <w:p w:rsidR="00E52A04" w:rsidRPr="00E52A04" w:rsidRDefault="00E52A04" w:rsidP="00E52A04">
      <w:pPr>
        <w:widowControl w:val="0"/>
        <w:numPr>
          <w:ilvl w:val="0"/>
          <w:numId w:val="9"/>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rtl/>
        </w:rPr>
        <w:t>لا تتناسب أنواع الصناعات وعددها مع ال</w:t>
      </w:r>
      <w:r w:rsidRPr="00E52A04">
        <w:rPr>
          <w:rFonts w:asciiTheme="majorBidi" w:hAnsiTheme="majorBidi" w:cstheme="majorBidi" w:hint="cs"/>
          <w:rtl/>
        </w:rPr>
        <w:t>إ</w:t>
      </w:r>
      <w:r w:rsidRPr="00E52A04">
        <w:rPr>
          <w:rFonts w:asciiTheme="majorBidi" w:hAnsiTheme="majorBidi" w:cstheme="majorBidi"/>
          <w:rtl/>
        </w:rPr>
        <w:t>مكانات الطبيعية المتو</w:t>
      </w:r>
      <w:r w:rsidRPr="00E52A04">
        <w:rPr>
          <w:rFonts w:asciiTheme="majorBidi" w:hAnsiTheme="majorBidi" w:cstheme="majorBidi" w:hint="cs"/>
          <w:rtl/>
        </w:rPr>
        <w:t>ا</w:t>
      </w:r>
      <w:r w:rsidRPr="00E52A04">
        <w:rPr>
          <w:rFonts w:asciiTheme="majorBidi" w:hAnsiTheme="majorBidi" w:cstheme="majorBidi"/>
          <w:rtl/>
        </w:rPr>
        <w:t>فرة في مدينة الكفرة والمناطق المجاورة لها، ومعظمها صناعات استهلاكية تهدف لسد حاجة السوق المحلي، ولا يستثنى من ذلك سوى صناعة الدقيق وصناعة تنقية المياه الجوفية</w:t>
      </w:r>
      <w:r w:rsidRPr="00E52A04">
        <w:rPr>
          <w:rFonts w:asciiTheme="majorBidi" w:hAnsiTheme="majorBidi" w:cstheme="majorBidi" w:hint="cs"/>
          <w:rtl/>
        </w:rPr>
        <w:t xml:space="preserve"> وتعبئتها</w:t>
      </w:r>
      <w:r w:rsidRPr="00E52A04">
        <w:rPr>
          <w:rFonts w:asciiTheme="majorBidi" w:hAnsiTheme="majorBidi" w:cstheme="majorBidi"/>
          <w:rtl/>
        </w:rPr>
        <w:t>.</w:t>
      </w:r>
    </w:p>
    <w:p w:rsidR="00E52A04" w:rsidRPr="00E52A04" w:rsidRDefault="00E52A04" w:rsidP="00E52A04">
      <w:pPr>
        <w:widowControl w:val="0"/>
        <w:numPr>
          <w:ilvl w:val="0"/>
          <w:numId w:val="9"/>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rtl/>
        </w:rPr>
        <w:t xml:space="preserve"> تشكل الصناعات الحرفية (الحدادة، ال</w:t>
      </w:r>
      <w:r w:rsidRPr="00E52A04">
        <w:rPr>
          <w:rFonts w:asciiTheme="majorBidi" w:hAnsiTheme="majorBidi" w:cstheme="majorBidi" w:hint="cs"/>
          <w:rtl/>
        </w:rPr>
        <w:t>أ</w:t>
      </w:r>
      <w:r w:rsidRPr="00E52A04">
        <w:rPr>
          <w:rFonts w:asciiTheme="majorBidi" w:hAnsiTheme="majorBidi" w:cstheme="majorBidi"/>
          <w:rtl/>
        </w:rPr>
        <w:t xml:space="preserve">لومنيوم، النجارة، الزجاج، الرخام) الجزء الأكبر من مجموع الصناعات القائمة بمنطقة الدراسة بنسبة وصلت إلى (55.7%) من جملة الصناعات. اما الصناعات الغذائية وصناعة مواد البناء فجاءت في المرتبة الثانية والثالثة من حيث الحجم ووصلت نسبة الصناعات الغذائية </w:t>
      </w:r>
      <w:r w:rsidRPr="00E52A04">
        <w:rPr>
          <w:rFonts w:asciiTheme="majorBidi" w:hAnsiTheme="majorBidi" w:cstheme="majorBidi" w:hint="cs"/>
          <w:rtl/>
        </w:rPr>
        <w:t xml:space="preserve">إلى </w:t>
      </w:r>
      <w:r w:rsidRPr="00E52A04">
        <w:rPr>
          <w:rFonts w:asciiTheme="majorBidi" w:hAnsiTheme="majorBidi" w:cstheme="majorBidi"/>
          <w:rtl/>
        </w:rPr>
        <w:t xml:space="preserve">(31.4%)، وصناعة مواد البناء </w:t>
      </w:r>
      <w:r w:rsidRPr="00E52A04">
        <w:rPr>
          <w:rFonts w:asciiTheme="majorBidi" w:hAnsiTheme="majorBidi" w:cstheme="majorBidi" w:hint="cs"/>
          <w:rtl/>
        </w:rPr>
        <w:t xml:space="preserve">إلى </w:t>
      </w:r>
      <w:r w:rsidRPr="00E52A04">
        <w:rPr>
          <w:rFonts w:asciiTheme="majorBidi" w:hAnsiTheme="majorBidi" w:cstheme="majorBidi"/>
          <w:rtl/>
        </w:rPr>
        <w:t>(11.4%).</w:t>
      </w:r>
    </w:p>
    <w:p w:rsidR="00E52A04" w:rsidRPr="00E52A04" w:rsidRDefault="00E52A04" w:rsidP="00E52A04">
      <w:pPr>
        <w:widowControl w:val="0"/>
        <w:numPr>
          <w:ilvl w:val="0"/>
          <w:numId w:val="9"/>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rtl/>
        </w:rPr>
        <w:t>الصناعات بمدينة الكفرة هي صناعات متوسطة وصغيرة من حيث المساحة (45.7%) من المصانع تقل مساحتها عن 200 م</w:t>
      </w:r>
      <w:r w:rsidRPr="00E52A04">
        <w:rPr>
          <w:rFonts w:asciiTheme="majorBidi" w:hAnsiTheme="majorBidi" w:cstheme="majorBidi"/>
          <w:vertAlign w:val="superscript"/>
          <w:rtl/>
        </w:rPr>
        <w:t>2</w:t>
      </w:r>
      <w:r w:rsidRPr="00E52A04">
        <w:rPr>
          <w:rFonts w:asciiTheme="majorBidi" w:hAnsiTheme="majorBidi" w:cstheme="majorBidi"/>
          <w:rtl/>
        </w:rPr>
        <w:t xml:space="preserve">. </w:t>
      </w:r>
      <w:r w:rsidRPr="00E52A04">
        <w:rPr>
          <w:rFonts w:asciiTheme="majorBidi" w:hAnsiTheme="majorBidi" w:cstheme="majorBidi" w:hint="cs"/>
          <w:rtl/>
        </w:rPr>
        <w:t xml:space="preserve">ومعظمها </w:t>
      </w:r>
      <w:r w:rsidRPr="00E52A04">
        <w:rPr>
          <w:rFonts w:asciiTheme="majorBidi" w:hAnsiTheme="majorBidi" w:cstheme="majorBidi"/>
          <w:rtl/>
        </w:rPr>
        <w:t>ملك للقطاع الخاص (95.7%)، أما الصناعات التي ترجع ملكيتها للدولة فتشكل (4.2%) فقط من مجموع الكلي.</w:t>
      </w:r>
    </w:p>
    <w:p w:rsidR="00E52A04" w:rsidRPr="00E52A04" w:rsidRDefault="00E52A04" w:rsidP="00E52A04">
      <w:pPr>
        <w:widowControl w:val="0"/>
        <w:numPr>
          <w:ilvl w:val="0"/>
          <w:numId w:val="9"/>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rtl/>
        </w:rPr>
        <w:t>تعتمد الصناعة في مدينة الكفرة على العمالة الأجنبية أكثر من العمالة الوطنية وتشكل العمالة ال</w:t>
      </w:r>
      <w:r w:rsidRPr="00E52A04">
        <w:rPr>
          <w:rFonts w:asciiTheme="majorBidi" w:hAnsiTheme="majorBidi" w:cstheme="majorBidi" w:hint="cs"/>
          <w:rtl/>
        </w:rPr>
        <w:t>أ</w:t>
      </w:r>
      <w:r w:rsidRPr="00E52A04">
        <w:rPr>
          <w:rFonts w:asciiTheme="majorBidi" w:hAnsiTheme="majorBidi" w:cstheme="majorBidi"/>
          <w:rtl/>
        </w:rPr>
        <w:t>جنبية (55.8%) من مجموع العمالة في المدينة. ومن جهة أخرى تشير الدراسة إلى أن جل العمالة الصناعية بالمنطقة هي من الذكور ولم تسجل الدراسة وجود أي عدد من الإناث.</w:t>
      </w:r>
    </w:p>
    <w:p w:rsidR="00E52A04" w:rsidRPr="00E52A04" w:rsidRDefault="00E52A04" w:rsidP="00E52A04">
      <w:pPr>
        <w:widowControl w:val="0"/>
        <w:numPr>
          <w:ilvl w:val="0"/>
          <w:numId w:val="9"/>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rtl/>
        </w:rPr>
        <w:t xml:space="preserve">معظم الصناعات بالمنطقة تعتمد على مواد خام محلية بنسبة (84.2%) سواء كانت معدنية أو زراعية أو </w:t>
      </w:r>
      <w:r w:rsidRPr="00E52A04">
        <w:rPr>
          <w:rFonts w:asciiTheme="majorBidi" w:hAnsiTheme="majorBidi" w:cstheme="majorBidi" w:hint="cs"/>
          <w:rtl/>
        </w:rPr>
        <w:t>مصنعة،</w:t>
      </w:r>
      <w:r w:rsidRPr="00E52A04">
        <w:rPr>
          <w:rFonts w:asciiTheme="majorBidi" w:hAnsiTheme="majorBidi" w:cstheme="majorBidi"/>
          <w:rtl/>
        </w:rPr>
        <w:t xml:space="preserve"> وحوالي (15.7%) فقط من الصناعات تعتمد على مواد خام خارجية.</w:t>
      </w:r>
    </w:p>
    <w:p w:rsidR="00E52A04" w:rsidRPr="00E52A04" w:rsidRDefault="00E52A04" w:rsidP="00E52A04">
      <w:pPr>
        <w:widowControl w:val="0"/>
        <w:numPr>
          <w:ilvl w:val="0"/>
          <w:numId w:val="9"/>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rtl/>
        </w:rPr>
        <w:t xml:space="preserve">لتكاليف النقل أثر سالب على تسويق الإنتاج وارتفاع سعر بيع المنتج، وأن كل ملاك المنشآت الصناعية (100%) يؤكدون أن ارتفاع </w:t>
      </w:r>
      <w:r w:rsidRPr="00E52A04">
        <w:rPr>
          <w:rFonts w:asciiTheme="majorBidi" w:hAnsiTheme="majorBidi" w:cstheme="majorBidi" w:hint="cs"/>
          <w:rtl/>
        </w:rPr>
        <w:t>أ</w:t>
      </w:r>
      <w:r w:rsidRPr="00E52A04">
        <w:rPr>
          <w:rFonts w:asciiTheme="majorBidi" w:hAnsiTheme="majorBidi" w:cstheme="majorBidi"/>
          <w:rtl/>
        </w:rPr>
        <w:t xml:space="preserve">سعار السلع المنتج لديهم يرجع إلى ارتفاع تكاليف النقل للمواد الخام ثم </w:t>
      </w:r>
      <w:r w:rsidRPr="00E52A04">
        <w:rPr>
          <w:rFonts w:asciiTheme="majorBidi" w:hAnsiTheme="majorBidi" w:cstheme="majorBidi" w:hint="cs"/>
          <w:rtl/>
        </w:rPr>
        <w:t>للمنتج.</w:t>
      </w:r>
    </w:p>
    <w:p w:rsidR="00E52A04" w:rsidRPr="00E52A04" w:rsidRDefault="00E52A04" w:rsidP="00E52A04">
      <w:pPr>
        <w:widowControl w:val="0"/>
        <w:numPr>
          <w:ilvl w:val="0"/>
          <w:numId w:val="9"/>
        </w:numPr>
        <w:autoSpaceDE w:val="0"/>
        <w:autoSpaceDN w:val="0"/>
        <w:bidi/>
        <w:adjustRightInd w:val="0"/>
        <w:spacing w:after="120"/>
        <w:ind w:left="249" w:hanging="215"/>
        <w:jc w:val="lowKashida"/>
        <w:rPr>
          <w:rFonts w:asciiTheme="majorBidi" w:hAnsiTheme="majorBidi" w:cstheme="majorBidi"/>
          <w:rtl/>
        </w:rPr>
      </w:pPr>
      <w:r w:rsidRPr="00E52A04">
        <w:rPr>
          <w:rFonts w:asciiTheme="majorBidi" w:hAnsiTheme="majorBidi" w:cstheme="majorBidi"/>
          <w:rtl/>
        </w:rPr>
        <w:t xml:space="preserve">تعاني منطقة الكفرة من نقص الأيدي العاملة المدربة، ونقص في قطع غيار الآلات </w:t>
      </w:r>
      <w:r w:rsidRPr="00E52A04">
        <w:rPr>
          <w:rFonts w:asciiTheme="majorBidi" w:hAnsiTheme="majorBidi" w:cstheme="majorBidi" w:hint="cs"/>
          <w:rtl/>
        </w:rPr>
        <w:t>الصناعية،</w:t>
      </w:r>
      <w:r w:rsidRPr="00E52A04">
        <w:rPr>
          <w:rFonts w:asciiTheme="majorBidi" w:hAnsiTheme="majorBidi" w:cstheme="majorBidi"/>
          <w:rtl/>
        </w:rPr>
        <w:t xml:space="preserve"> كما أن هناك نقص</w:t>
      </w:r>
      <w:r w:rsidRPr="00E52A04">
        <w:rPr>
          <w:rFonts w:asciiTheme="majorBidi" w:hAnsiTheme="majorBidi" w:cstheme="majorBidi" w:hint="cs"/>
          <w:rtl/>
        </w:rPr>
        <w:t>اً</w:t>
      </w:r>
      <w:r w:rsidRPr="00E52A04">
        <w:rPr>
          <w:rFonts w:asciiTheme="majorBidi" w:hAnsiTheme="majorBidi" w:cstheme="majorBidi"/>
          <w:rtl/>
        </w:rPr>
        <w:t xml:space="preserve"> في الطلب على المنتجات الصناعية، ويرجع ذلك إلى نقص العملة النقدية وغيابها لفترات طويلة.</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b/>
          <w:bCs/>
          <w:rtl/>
        </w:rPr>
      </w:pPr>
      <w:r w:rsidRPr="00E52A04">
        <w:rPr>
          <w:rFonts w:asciiTheme="majorBidi" w:hAnsiTheme="majorBidi" w:cstheme="majorBidi" w:hint="cs"/>
          <w:b/>
          <w:bCs/>
          <w:rtl/>
        </w:rPr>
        <w:t>ثانياً-التوصيات</w:t>
      </w:r>
      <w:r w:rsidRPr="00E52A04">
        <w:rPr>
          <w:rFonts w:asciiTheme="majorBidi" w:hAnsiTheme="majorBidi" w:cstheme="majorBidi"/>
          <w:b/>
          <w:bCs/>
          <w:rtl/>
        </w:rPr>
        <w:t>:</w:t>
      </w:r>
    </w:p>
    <w:p w:rsidR="00E52A04" w:rsidRPr="00E52A04" w:rsidRDefault="00E52A04" w:rsidP="00E52A04">
      <w:pPr>
        <w:widowControl w:val="0"/>
        <w:numPr>
          <w:ilvl w:val="0"/>
          <w:numId w:val="10"/>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rtl/>
        </w:rPr>
        <w:t xml:space="preserve">الحد قدر المستطاع من ظاهرة الانتشار العشوائي للمنشآت الصناعية وذلك من خلال </w:t>
      </w:r>
      <w:r w:rsidRPr="00E52A04">
        <w:rPr>
          <w:rFonts w:asciiTheme="majorBidi" w:hAnsiTheme="majorBidi" w:cstheme="majorBidi" w:hint="cs"/>
          <w:rtl/>
        </w:rPr>
        <w:t>إ</w:t>
      </w:r>
      <w:r w:rsidRPr="00E52A04">
        <w:rPr>
          <w:rFonts w:asciiTheme="majorBidi" w:hAnsiTheme="majorBidi" w:cstheme="majorBidi"/>
          <w:rtl/>
        </w:rPr>
        <w:t>قامة منطقة صناعية وتركيز الصناعة فيها.</w:t>
      </w:r>
    </w:p>
    <w:p w:rsidR="00E52A04" w:rsidRDefault="00E52A04" w:rsidP="006829EB">
      <w:pPr>
        <w:widowControl w:val="0"/>
        <w:numPr>
          <w:ilvl w:val="0"/>
          <w:numId w:val="10"/>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hint="cs"/>
          <w:rtl/>
        </w:rPr>
        <w:t>إ</w:t>
      </w:r>
      <w:r w:rsidRPr="00E52A04">
        <w:rPr>
          <w:rFonts w:asciiTheme="majorBidi" w:hAnsiTheme="majorBidi" w:cstheme="majorBidi"/>
          <w:rtl/>
        </w:rPr>
        <w:t xml:space="preserve">قامة مشاريع صناعية جديدة ومتنوعة </w:t>
      </w:r>
      <w:r w:rsidRPr="00E52A04">
        <w:rPr>
          <w:rFonts w:asciiTheme="majorBidi" w:hAnsiTheme="majorBidi" w:cstheme="majorBidi" w:hint="cs"/>
          <w:rtl/>
        </w:rPr>
        <w:t>لا سيما</w:t>
      </w:r>
      <w:r w:rsidRPr="00E52A04">
        <w:rPr>
          <w:rFonts w:asciiTheme="majorBidi" w:hAnsiTheme="majorBidi" w:cstheme="majorBidi"/>
          <w:rtl/>
        </w:rPr>
        <w:t xml:space="preserve"> الغذائية منها للاستفادة قدر الامكان من الثروات الطبيعية الموجودة في المنطقة.</w:t>
      </w:r>
    </w:p>
    <w:p w:rsidR="008B34D8" w:rsidRPr="006829EB" w:rsidRDefault="008B34D8" w:rsidP="008B34D8">
      <w:pPr>
        <w:widowControl w:val="0"/>
        <w:autoSpaceDE w:val="0"/>
        <w:autoSpaceDN w:val="0"/>
        <w:bidi/>
        <w:adjustRightInd w:val="0"/>
        <w:spacing w:after="120"/>
        <w:jc w:val="lowKashida"/>
        <w:rPr>
          <w:rFonts w:asciiTheme="majorBidi" w:hAnsiTheme="majorBidi" w:cstheme="majorBidi"/>
        </w:rPr>
      </w:pPr>
    </w:p>
    <w:p w:rsidR="00E52A04" w:rsidRPr="00E52A04" w:rsidRDefault="00E52A04" w:rsidP="00E52A04">
      <w:pPr>
        <w:widowControl w:val="0"/>
        <w:numPr>
          <w:ilvl w:val="0"/>
          <w:numId w:val="10"/>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hint="cs"/>
          <w:rtl/>
        </w:rPr>
        <w:lastRenderedPageBreak/>
        <w:t>إ</w:t>
      </w:r>
      <w:r w:rsidRPr="00E52A04">
        <w:rPr>
          <w:rFonts w:asciiTheme="majorBidi" w:hAnsiTheme="majorBidi" w:cstheme="majorBidi"/>
          <w:rtl/>
        </w:rPr>
        <w:t xml:space="preserve">نشاء مصانع ترجع ملكيتها للقطاع العام </w:t>
      </w:r>
      <w:r w:rsidRPr="00E52A04">
        <w:rPr>
          <w:rFonts w:asciiTheme="majorBidi" w:hAnsiTheme="majorBidi" w:cstheme="majorBidi" w:hint="cs"/>
          <w:rtl/>
        </w:rPr>
        <w:t>تُدعَم</w:t>
      </w:r>
      <w:r w:rsidRPr="00E52A04">
        <w:rPr>
          <w:rFonts w:asciiTheme="majorBidi" w:hAnsiTheme="majorBidi" w:cstheme="majorBidi"/>
          <w:rtl/>
        </w:rPr>
        <w:t xml:space="preserve"> من الدولة للحد من الاعتماد شبه الكلي على القطاع الخاص، الأمر الذي قد يساعد في الحد من ارتفاع الأسعار.</w:t>
      </w:r>
    </w:p>
    <w:p w:rsidR="00E52A04" w:rsidRPr="00E52A04" w:rsidRDefault="00E52A04" w:rsidP="00E52A04">
      <w:pPr>
        <w:widowControl w:val="0"/>
        <w:numPr>
          <w:ilvl w:val="0"/>
          <w:numId w:val="10"/>
        </w:numPr>
        <w:autoSpaceDE w:val="0"/>
        <w:autoSpaceDN w:val="0"/>
        <w:bidi/>
        <w:adjustRightInd w:val="0"/>
        <w:spacing w:after="120"/>
        <w:ind w:left="249" w:hanging="215"/>
        <w:jc w:val="lowKashida"/>
        <w:rPr>
          <w:rFonts w:asciiTheme="majorBidi" w:hAnsiTheme="majorBidi" w:cstheme="majorBidi"/>
          <w:rtl/>
        </w:rPr>
      </w:pPr>
      <w:r w:rsidRPr="00E52A04">
        <w:rPr>
          <w:rFonts w:asciiTheme="majorBidi" w:hAnsiTheme="majorBidi" w:cstheme="majorBidi"/>
          <w:rtl/>
        </w:rPr>
        <w:t>الاهتمام بالتعليم المهني و</w:t>
      </w:r>
      <w:r w:rsidRPr="00E52A04">
        <w:rPr>
          <w:rFonts w:asciiTheme="majorBidi" w:hAnsiTheme="majorBidi" w:cstheme="majorBidi" w:hint="cs"/>
          <w:rtl/>
        </w:rPr>
        <w:t>إ</w:t>
      </w:r>
      <w:r w:rsidRPr="00E52A04">
        <w:rPr>
          <w:rFonts w:asciiTheme="majorBidi" w:hAnsiTheme="majorBidi" w:cstheme="majorBidi"/>
          <w:rtl/>
        </w:rPr>
        <w:t>نشاء مؤسسات علمية مهنية ومراكز متخصصة لتدريب العمالة الصناعية، ل</w:t>
      </w:r>
      <w:r w:rsidRPr="00E52A04">
        <w:rPr>
          <w:rFonts w:asciiTheme="majorBidi" w:hAnsiTheme="majorBidi" w:cstheme="majorBidi" w:hint="cs"/>
          <w:rtl/>
        </w:rPr>
        <w:t>أ</w:t>
      </w:r>
      <w:r w:rsidRPr="00E52A04">
        <w:rPr>
          <w:rFonts w:asciiTheme="majorBidi" w:hAnsiTheme="majorBidi" w:cstheme="majorBidi"/>
          <w:rtl/>
        </w:rPr>
        <w:t>ن ذلك يساعد في رفع الكفاءة العلمية والفنية في التعامل مع الآلات والمعدات الصناعية، ودمج الشباب الليبي في العملية الصناعية.</w:t>
      </w:r>
    </w:p>
    <w:p w:rsidR="00E52A04" w:rsidRDefault="00E52A04" w:rsidP="00E52A04">
      <w:pPr>
        <w:widowControl w:val="0"/>
        <w:numPr>
          <w:ilvl w:val="0"/>
          <w:numId w:val="10"/>
        </w:numPr>
        <w:autoSpaceDE w:val="0"/>
        <w:autoSpaceDN w:val="0"/>
        <w:bidi/>
        <w:adjustRightInd w:val="0"/>
        <w:spacing w:after="120"/>
        <w:ind w:left="249" w:hanging="215"/>
        <w:jc w:val="lowKashida"/>
        <w:rPr>
          <w:rFonts w:asciiTheme="majorBidi" w:hAnsiTheme="majorBidi" w:cstheme="majorBidi"/>
        </w:rPr>
      </w:pPr>
      <w:r w:rsidRPr="00E52A04">
        <w:rPr>
          <w:rFonts w:asciiTheme="majorBidi" w:hAnsiTheme="majorBidi" w:cstheme="majorBidi"/>
          <w:rtl/>
        </w:rPr>
        <w:t>العمل على صيانة الطريق الرابط بين المدينة ومدن الشمال، باعتباره الشريان الرئيس الوحيد للمدينة، ال</w:t>
      </w:r>
      <w:r w:rsidRPr="00E52A04">
        <w:rPr>
          <w:rFonts w:asciiTheme="majorBidi" w:hAnsiTheme="majorBidi" w:cstheme="majorBidi" w:hint="cs"/>
          <w:rtl/>
        </w:rPr>
        <w:t>أ</w:t>
      </w:r>
      <w:r w:rsidRPr="00E52A04">
        <w:rPr>
          <w:rFonts w:asciiTheme="majorBidi" w:hAnsiTheme="majorBidi" w:cstheme="majorBidi"/>
          <w:rtl/>
        </w:rPr>
        <w:t>مر الذي بلا شك سيساعد على تطور الصناعة في المدينة.</w:t>
      </w: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8B34D8" w:rsidRDefault="008B34D8" w:rsidP="008B34D8">
      <w:pPr>
        <w:widowControl w:val="0"/>
        <w:autoSpaceDE w:val="0"/>
        <w:autoSpaceDN w:val="0"/>
        <w:bidi/>
        <w:adjustRightInd w:val="0"/>
        <w:spacing w:after="120"/>
        <w:jc w:val="lowKashida"/>
        <w:rPr>
          <w:rFonts w:asciiTheme="majorBidi" w:hAnsiTheme="majorBidi" w:cstheme="majorBidi"/>
          <w:rtl/>
        </w:rPr>
      </w:pPr>
    </w:p>
    <w:p w:rsidR="00E52A04" w:rsidRDefault="00E52A04" w:rsidP="00E52A04">
      <w:pPr>
        <w:widowControl w:val="0"/>
        <w:autoSpaceDE w:val="0"/>
        <w:autoSpaceDN w:val="0"/>
        <w:bidi/>
        <w:adjustRightInd w:val="0"/>
        <w:spacing w:after="120"/>
        <w:jc w:val="lowKashida"/>
        <w:rPr>
          <w:rFonts w:asciiTheme="majorBidi" w:hAnsiTheme="majorBidi" w:cstheme="majorBidi"/>
          <w:rtl/>
        </w:rPr>
      </w:pPr>
    </w:p>
    <w:p w:rsidR="00E52A04" w:rsidRPr="00E52A04" w:rsidRDefault="00E52A04" w:rsidP="009B381F">
      <w:pPr>
        <w:keepNext/>
        <w:numPr>
          <w:ilvl w:val="0"/>
          <w:numId w:val="3"/>
        </w:numPr>
        <w:bidi/>
        <w:spacing w:before="120" w:after="120"/>
        <w:ind w:left="357" w:hanging="357"/>
        <w:jc w:val="both"/>
        <w:outlineLvl w:val="0"/>
        <w:rPr>
          <w:rFonts w:ascii="Times New Roman" w:eastAsia="Times New Roman" w:hAnsi="Times New Roman" w:cs="Times New Roman"/>
          <w:bCs/>
          <w:kern w:val="28"/>
          <w:sz w:val="22"/>
          <w:szCs w:val="22"/>
        </w:rPr>
      </w:pPr>
      <w:r w:rsidRPr="00E52A04">
        <w:rPr>
          <w:rFonts w:ascii="Times New Roman" w:eastAsia="Times New Roman" w:hAnsi="Times New Roman" w:cs="Times New Roman"/>
          <w:bCs/>
          <w:kern w:val="28"/>
          <w:sz w:val="22"/>
          <w:szCs w:val="22"/>
          <w:rtl/>
        </w:rPr>
        <w:lastRenderedPageBreak/>
        <w:t>المصادر والمراجع:</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b/>
          <w:bCs/>
          <w:rtl/>
        </w:rPr>
      </w:pPr>
      <w:r w:rsidRPr="00E52A04">
        <w:rPr>
          <w:rFonts w:asciiTheme="majorBidi" w:hAnsiTheme="majorBidi" w:cstheme="majorBidi"/>
          <w:b/>
          <w:bCs/>
          <w:rtl/>
        </w:rPr>
        <w:t>أولاً: الكتب:</w:t>
      </w:r>
    </w:p>
    <w:p w:rsidR="00E52A04" w:rsidRPr="00E52A04" w:rsidRDefault="00E52A04" w:rsidP="00E52A04">
      <w:pPr>
        <w:pStyle w:val="aa"/>
        <w:widowControl w:val="0"/>
        <w:numPr>
          <w:ilvl w:val="1"/>
          <w:numId w:val="5"/>
        </w:numPr>
        <w:autoSpaceDE w:val="0"/>
        <w:autoSpaceDN w:val="0"/>
        <w:bidi/>
        <w:adjustRightInd w:val="0"/>
        <w:spacing w:before="120" w:after="120"/>
        <w:ind w:left="418"/>
        <w:contextualSpacing w:val="0"/>
        <w:jc w:val="lowKashida"/>
        <w:rPr>
          <w:rFonts w:ascii="Times New Roman" w:eastAsia="Times New Roman" w:hAnsi="Times New Roman" w:cs="Times New Roman"/>
          <w:sz w:val="18"/>
          <w:lang w:bidi="ar-LY"/>
        </w:rPr>
      </w:pPr>
      <w:r w:rsidRPr="00E52A04">
        <w:rPr>
          <w:rFonts w:ascii="Times New Roman" w:eastAsia="Times New Roman" w:hAnsi="Times New Roman" w:cs="Times New Roman"/>
          <w:sz w:val="18"/>
          <w:rtl/>
          <w:lang w:bidi="ar-LY"/>
        </w:rPr>
        <w:t>أحمد حبيب رسول</w:t>
      </w:r>
      <w:r w:rsidRPr="00E52A04">
        <w:rPr>
          <w:rFonts w:ascii="Times New Roman" w:eastAsia="Times New Roman" w:hAnsi="Times New Roman" w:cs="Times New Roman" w:hint="cs"/>
          <w:sz w:val="18"/>
          <w:rtl/>
          <w:lang w:bidi="ar-LY"/>
        </w:rPr>
        <w:t xml:space="preserve"> (بدون تاريخ)</w:t>
      </w:r>
      <w:r w:rsidRPr="00E52A04">
        <w:rPr>
          <w:rFonts w:ascii="Times New Roman" w:eastAsia="Times New Roman" w:hAnsi="Times New Roman" w:cs="Times New Roman"/>
          <w:sz w:val="18"/>
          <w:rtl/>
          <w:lang w:bidi="ar-LY"/>
        </w:rPr>
        <w:t xml:space="preserve">، جغرافية </w:t>
      </w:r>
      <w:proofErr w:type="gramStart"/>
      <w:r w:rsidRPr="00E52A04">
        <w:rPr>
          <w:rFonts w:ascii="Times New Roman" w:eastAsia="Times New Roman" w:hAnsi="Times New Roman" w:cs="Times New Roman"/>
          <w:sz w:val="18"/>
          <w:rtl/>
          <w:lang w:bidi="ar-LY"/>
        </w:rPr>
        <w:t>الصناعة ،</w:t>
      </w:r>
      <w:proofErr w:type="gramEnd"/>
      <w:r w:rsidRPr="00E52A04">
        <w:rPr>
          <w:rFonts w:ascii="Times New Roman" w:eastAsia="Times New Roman" w:hAnsi="Times New Roman" w:cs="Times New Roman"/>
          <w:sz w:val="18"/>
          <w:rtl/>
          <w:lang w:bidi="ar-LY"/>
        </w:rPr>
        <w:t xml:space="preserve"> بيروت</w:t>
      </w:r>
      <w:r w:rsidRPr="00E52A04">
        <w:rPr>
          <w:rFonts w:ascii="Times New Roman" w:eastAsia="Times New Roman" w:hAnsi="Times New Roman" w:cs="Times New Roman" w:hint="cs"/>
          <w:sz w:val="18"/>
          <w:rtl/>
          <w:lang w:bidi="ar-LY"/>
        </w:rPr>
        <w:t xml:space="preserve">، </w:t>
      </w:r>
      <w:r w:rsidRPr="00E52A04">
        <w:rPr>
          <w:rFonts w:ascii="Times New Roman" w:eastAsia="Times New Roman" w:hAnsi="Times New Roman" w:cs="Times New Roman"/>
          <w:sz w:val="18"/>
          <w:rtl/>
          <w:lang w:bidi="ar-LY"/>
        </w:rPr>
        <w:t>دار النهضة العربية</w:t>
      </w:r>
      <w:r w:rsidRPr="00E52A04">
        <w:rPr>
          <w:rFonts w:ascii="Times New Roman" w:eastAsia="Times New Roman" w:hAnsi="Times New Roman" w:cs="Times New Roman" w:hint="cs"/>
          <w:sz w:val="18"/>
          <w:rtl/>
          <w:lang w:bidi="ar-LY"/>
        </w:rPr>
        <w:t>.</w:t>
      </w:r>
    </w:p>
    <w:p w:rsidR="00E52A04" w:rsidRPr="00E52A04" w:rsidRDefault="00E52A04" w:rsidP="005E5C9B">
      <w:pPr>
        <w:pStyle w:val="aa"/>
        <w:widowControl w:val="0"/>
        <w:numPr>
          <w:ilvl w:val="1"/>
          <w:numId w:val="5"/>
        </w:numPr>
        <w:autoSpaceDE w:val="0"/>
        <w:autoSpaceDN w:val="0"/>
        <w:bidi/>
        <w:adjustRightInd w:val="0"/>
        <w:spacing w:before="120" w:after="120"/>
        <w:ind w:left="418"/>
        <w:contextualSpacing w:val="0"/>
        <w:jc w:val="lowKashida"/>
        <w:rPr>
          <w:rFonts w:ascii="Times New Roman" w:eastAsia="Times New Roman" w:hAnsi="Times New Roman" w:cs="Times New Roman"/>
          <w:sz w:val="18"/>
          <w:lang w:bidi="ar-LY"/>
        </w:rPr>
      </w:pPr>
      <w:r w:rsidRPr="00E52A04">
        <w:rPr>
          <w:rFonts w:ascii="Times New Roman" w:eastAsia="Times New Roman" w:hAnsi="Times New Roman" w:cs="Times New Roman"/>
          <w:sz w:val="18"/>
          <w:rtl/>
          <w:lang w:bidi="ar-LY"/>
        </w:rPr>
        <w:t>فؤاد محمد الصقار</w:t>
      </w:r>
      <w:r w:rsidRPr="00E52A04">
        <w:rPr>
          <w:rFonts w:ascii="Times New Roman" w:eastAsia="Times New Roman" w:hAnsi="Times New Roman" w:cs="Times New Roman" w:hint="cs"/>
          <w:sz w:val="18"/>
          <w:rtl/>
          <w:lang w:bidi="ar-LY"/>
        </w:rPr>
        <w:t>،</w:t>
      </w:r>
      <w:r w:rsidRPr="00E52A04">
        <w:rPr>
          <w:rFonts w:ascii="Times New Roman" w:eastAsia="Times New Roman" w:hAnsi="Times New Roman" w:cs="Times New Roman"/>
          <w:sz w:val="18"/>
          <w:rtl/>
          <w:lang w:bidi="ar-LY"/>
        </w:rPr>
        <w:t xml:space="preserve"> الجغرافية الصناعية في العالم، الإسكندرية</w:t>
      </w:r>
      <w:r w:rsidRPr="00E52A04">
        <w:rPr>
          <w:rFonts w:ascii="Times New Roman" w:eastAsia="Times New Roman" w:hAnsi="Times New Roman" w:cs="Times New Roman" w:hint="cs"/>
          <w:sz w:val="18"/>
          <w:rtl/>
          <w:lang w:bidi="ar-LY"/>
        </w:rPr>
        <w:t>،</w:t>
      </w:r>
      <w:r w:rsidRPr="00E52A04">
        <w:rPr>
          <w:rFonts w:ascii="Times New Roman" w:eastAsia="Times New Roman" w:hAnsi="Times New Roman" w:cs="Times New Roman"/>
          <w:sz w:val="18"/>
          <w:rtl/>
          <w:lang w:bidi="ar-LY"/>
        </w:rPr>
        <w:t xml:space="preserve"> منشأة المعارف</w:t>
      </w:r>
      <w:r w:rsidRPr="00E52A04">
        <w:rPr>
          <w:rFonts w:ascii="Times New Roman" w:eastAsia="Times New Roman" w:hAnsi="Times New Roman" w:cs="Times New Roman" w:hint="cs"/>
          <w:sz w:val="18"/>
          <w:rtl/>
          <w:lang w:bidi="ar-LY"/>
        </w:rPr>
        <w:t>.</w:t>
      </w:r>
      <w:r w:rsidR="005E5C9B" w:rsidRPr="005E5C9B">
        <w:rPr>
          <w:rFonts w:ascii="Times New Roman" w:eastAsia="Times New Roman" w:hAnsi="Times New Roman" w:cs="Times New Roman" w:hint="cs"/>
          <w:sz w:val="18"/>
          <w:rtl/>
          <w:lang w:bidi="ar-LY"/>
        </w:rPr>
        <w:t xml:space="preserve"> </w:t>
      </w:r>
      <w:r w:rsidR="005E5C9B" w:rsidRPr="00E52A04">
        <w:rPr>
          <w:rFonts w:ascii="Times New Roman" w:eastAsia="Times New Roman" w:hAnsi="Times New Roman" w:cs="Times New Roman" w:hint="cs"/>
          <w:sz w:val="18"/>
          <w:rtl/>
          <w:lang w:bidi="ar-LY"/>
        </w:rPr>
        <w:t>1980</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b/>
          <w:bCs/>
        </w:rPr>
      </w:pPr>
      <w:r w:rsidRPr="00E52A04">
        <w:rPr>
          <w:rFonts w:asciiTheme="majorBidi" w:hAnsiTheme="majorBidi" w:cstheme="majorBidi"/>
          <w:b/>
          <w:bCs/>
          <w:rtl/>
        </w:rPr>
        <w:t>ثانياً: الرسائل والبحوث العلمية:</w:t>
      </w:r>
    </w:p>
    <w:p w:rsidR="00E52A04" w:rsidRPr="00E52A04" w:rsidRDefault="00E52A04" w:rsidP="005E5C9B">
      <w:pPr>
        <w:pStyle w:val="aa"/>
        <w:widowControl w:val="0"/>
        <w:numPr>
          <w:ilvl w:val="0"/>
          <w:numId w:val="11"/>
        </w:numPr>
        <w:autoSpaceDE w:val="0"/>
        <w:autoSpaceDN w:val="0"/>
        <w:bidi/>
        <w:adjustRightInd w:val="0"/>
        <w:spacing w:before="120" w:after="120"/>
        <w:contextualSpacing w:val="0"/>
        <w:jc w:val="lowKashida"/>
        <w:rPr>
          <w:rFonts w:ascii="Times New Roman" w:eastAsia="Times New Roman" w:hAnsi="Times New Roman" w:cs="Times New Roman"/>
          <w:sz w:val="18"/>
          <w:lang w:bidi="ar-LY"/>
        </w:rPr>
      </w:pPr>
      <w:r w:rsidRPr="00E52A04">
        <w:rPr>
          <w:rFonts w:ascii="Times New Roman" w:eastAsia="Times New Roman" w:hAnsi="Times New Roman" w:cs="Times New Roman"/>
          <w:sz w:val="18"/>
          <w:rtl/>
          <w:lang w:bidi="ar-LY"/>
        </w:rPr>
        <w:t>إسماعيل عبد الغني عبد الكريم أحمودة،</w:t>
      </w:r>
      <w:r w:rsidRPr="00E52A04">
        <w:rPr>
          <w:rFonts w:ascii="Times New Roman" w:eastAsia="Times New Roman" w:hAnsi="Times New Roman" w:cs="Times New Roman" w:hint="cs"/>
          <w:sz w:val="18"/>
          <w:rtl/>
          <w:lang w:bidi="ar-LY"/>
        </w:rPr>
        <w:t xml:space="preserve"> </w:t>
      </w:r>
      <w:r w:rsidRPr="00E52A04">
        <w:rPr>
          <w:rFonts w:ascii="Times New Roman" w:eastAsia="Times New Roman" w:hAnsi="Times New Roman" w:cs="Times New Roman"/>
          <w:sz w:val="18"/>
          <w:rtl/>
          <w:lang w:bidi="ar-LY"/>
        </w:rPr>
        <w:t>التغيرات السكانية في منطقة الكفرة، مجلة عمر المختار.</w:t>
      </w:r>
      <w:r w:rsidR="006829EB" w:rsidRPr="006829EB">
        <w:rPr>
          <w:rFonts w:ascii="Times New Roman" w:eastAsia="Times New Roman" w:hAnsi="Times New Roman" w:cs="Times New Roman" w:hint="cs"/>
          <w:sz w:val="18"/>
          <w:rtl/>
          <w:lang w:bidi="ar-LY"/>
        </w:rPr>
        <w:t xml:space="preserve"> </w:t>
      </w:r>
      <w:r w:rsidR="006829EB" w:rsidRPr="00E52A04">
        <w:rPr>
          <w:rFonts w:ascii="Times New Roman" w:eastAsia="Times New Roman" w:hAnsi="Times New Roman" w:cs="Times New Roman" w:hint="cs"/>
          <w:sz w:val="18"/>
          <w:rtl/>
          <w:lang w:bidi="ar-LY"/>
        </w:rPr>
        <w:t>2014</w:t>
      </w:r>
    </w:p>
    <w:p w:rsidR="00E52A04" w:rsidRPr="00E52A04" w:rsidRDefault="00E52A04" w:rsidP="00E52A04">
      <w:pPr>
        <w:widowControl w:val="0"/>
        <w:autoSpaceDE w:val="0"/>
        <w:autoSpaceDN w:val="0"/>
        <w:bidi/>
        <w:adjustRightInd w:val="0"/>
        <w:spacing w:after="120"/>
        <w:jc w:val="lowKashida"/>
        <w:rPr>
          <w:rFonts w:asciiTheme="majorBidi" w:hAnsiTheme="majorBidi" w:cstheme="majorBidi"/>
          <w:b/>
          <w:bCs/>
          <w:rtl/>
        </w:rPr>
      </w:pPr>
      <w:r w:rsidRPr="00E52A04">
        <w:rPr>
          <w:rFonts w:asciiTheme="majorBidi" w:hAnsiTheme="majorBidi" w:cstheme="majorBidi"/>
          <w:b/>
          <w:bCs/>
          <w:rtl/>
        </w:rPr>
        <w:t>ثالثاً: ال</w:t>
      </w:r>
      <w:r w:rsidRPr="00E52A04">
        <w:rPr>
          <w:rFonts w:asciiTheme="majorBidi" w:hAnsiTheme="majorBidi" w:cstheme="majorBidi" w:hint="cs"/>
          <w:b/>
          <w:bCs/>
          <w:rtl/>
        </w:rPr>
        <w:t>إ</w:t>
      </w:r>
      <w:r w:rsidRPr="00E52A04">
        <w:rPr>
          <w:rFonts w:asciiTheme="majorBidi" w:hAnsiTheme="majorBidi" w:cstheme="majorBidi"/>
          <w:b/>
          <w:bCs/>
          <w:rtl/>
        </w:rPr>
        <w:t>حصائيات والتقارير:</w:t>
      </w:r>
    </w:p>
    <w:p w:rsidR="00E52A04" w:rsidRPr="00E52A04" w:rsidRDefault="00E52A04" w:rsidP="005E5C9B">
      <w:pPr>
        <w:pStyle w:val="aa"/>
        <w:widowControl w:val="0"/>
        <w:numPr>
          <w:ilvl w:val="0"/>
          <w:numId w:val="12"/>
        </w:numPr>
        <w:autoSpaceDE w:val="0"/>
        <w:autoSpaceDN w:val="0"/>
        <w:bidi/>
        <w:adjustRightInd w:val="0"/>
        <w:spacing w:before="120" w:after="120"/>
        <w:contextualSpacing w:val="0"/>
        <w:jc w:val="lowKashida"/>
        <w:rPr>
          <w:rFonts w:ascii="Times New Roman" w:eastAsia="Times New Roman" w:hAnsi="Times New Roman" w:cs="Times New Roman"/>
          <w:sz w:val="18"/>
          <w:lang w:bidi="ar-LY"/>
        </w:rPr>
      </w:pPr>
      <w:r w:rsidRPr="00E52A04">
        <w:rPr>
          <w:rFonts w:ascii="Times New Roman" w:eastAsia="Times New Roman" w:hAnsi="Times New Roman" w:cs="Times New Roman"/>
          <w:sz w:val="18"/>
          <w:rtl/>
          <w:lang w:bidi="ar-LY"/>
        </w:rPr>
        <w:t>مصلحة المساحة</w:t>
      </w:r>
      <w:r w:rsidRPr="00E52A04">
        <w:rPr>
          <w:rFonts w:ascii="Times New Roman" w:eastAsia="Times New Roman" w:hAnsi="Times New Roman" w:cs="Times New Roman" w:hint="cs"/>
          <w:sz w:val="18"/>
          <w:rtl/>
          <w:lang w:bidi="ar-LY"/>
        </w:rPr>
        <w:t xml:space="preserve"> (ليبيا</w:t>
      </w:r>
      <w:proofErr w:type="gramStart"/>
      <w:r w:rsidRPr="00E52A04">
        <w:rPr>
          <w:rFonts w:ascii="Times New Roman" w:eastAsia="Times New Roman" w:hAnsi="Times New Roman" w:cs="Times New Roman" w:hint="cs"/>
          <w:sz w:val="18"/>
          <w:rtl/>
          <w:lang w:bidi="ar-LY"/>
        </w:rPr>
        <w:t xml:space="preserve">) </w:t>
      </w:r>
      <w:r w:rsidRPr="00E52A04">
        <w:rPr>
          <w:rFonts w:ascii="Times New Roman" w:eastAsia="Times New Roman" w:hAnsi="Times New Roman" w:cs="Times New Roman"/>
          <w:sz w:val="18"/>
          <w:rtl/>
          <w:lang w:bidi="ar-LY"/>
        </w:rPr>
        <w:t>،</w:t>
      </w:r>
      <w:proofErr w:type="gramEnd"/>
      <w:r w:rsidRPr="00E52A04">
        <w:rPr>
          <w:rFonts w:ascii="Times New Roman" w:eastAsia="Times New Roman" w:hAnsi="Times New Roman" w:cs="Times New Roman"/>
          <w:sz w:val="18"/>
          <w:rtl/>
          <w:lang w:bidi="ar-LY"/>
        </w:rPr>
        <w:t xml:space="preserve"> ال</w:t>
      </w:r>
      <w:r w:rsidRPr="00E52A04">
        <w:rPr>
          <w:rFonts w:ascii="Times New Roman" w:eastAsia="Times New Roman" w:hAnsi="Times New Roman" w:cs="Times New Roman" w:hint="cs"/>
          <w:sz w:val="18"/>
          <w:rtl/>
          <w:lang w:bidi="ar-LY"/>
        </w:rPr>
        <w:t>أ</w:t>
      </w:r>
      <w:r w:rsidRPr="00E52A04">
        <w:rPr>
          <w:rFonts w:ascii="Times New Roman" w:eastAsia="Times New Roman" w:hAnsi="Times New Roman" w:cs="Times New Roman"/>
          <w:sz w:val="18"/>
          <w:rtl/>
          <w:lang w:bidi="ar-LY"/>
        </w:rPr>
        <w:t>طلس الوطني، الطبعة ال</w:t>
      </w:r>
      <w:r w:rsidRPr="00E52A04">
        <w:rPr>
          <w:rFonts w:ascii="Times New Roman" w:eastAsia="Times New Roman" w:hAnsi="Times New Roman" w:cs="Times New Roman" w:hint="cs"/>
          <w:sz w:val="18"/>
          <w:rtl/>
          <w:lang w:bidi="ar-LY"/>
        </w:rPr>
        <w:t>أ</w:t>
      </w:r>
      <w:r w:rsidRPr="00E52A04">
        <w:rPr>
          <w:rFonts w:ascii="Times New Roman" w:eastAsia="Times New Roman" w:hAnsi="Times New Roman" w:cs="Times New Roman"/>
          <w:sz w:val="18"/>
          <w:rtl/>
          <w:lang w:bidi="ar-LY"/>
        </w:rPr>
        <w:t>ولى</w:t>
      </w:r>
      <w:r w:rsidR="005E5C9B" w:rsidRPr="00E52A04">
        <w:rPr>
          <w:rFonts w:ascii="Times New Roman" w:eastAsia="Times New Roman" w:hAnsi="Times New Roman" w:cs="Times New Roman"/>
          <w:sz w:val="18"/>
          <w:rtl/>
          <w:lang w:bidi="ar-LY"/>
        </w:rPr>
        <w:t>،</w:t>
      </w:r>
      <w:r w:rsidR="005E5C9B" w:rsidRPr="00E52A04">
        <w:rPr>
          <w:rFonts w:ascii="Times New Roman" w:eastAsia="Times New Roman" w:hAnsi="Times New Roman" w:cs="Times New Roman" w:hint="cs"/>
          <w:sz w:val="18"/>
          <w:rtl/>
          <w:lang w:bidi="ar-LY"/>
        </w:rPr>
        <w:t xml:space="preserve"> ص</w:t>
      </w:r>
      <w:r w:rsidR="005E5C9B" w:rsidRPr="00E52A04">
        <w:rPr>
          <w:rFonts w:ascii="Times New Roman" w:eastAsia="Times New Roman" w:hAnsi="Times New Roman" w:cs="Times New Roman"/>
          <w:sz w:val="18"/>
          <w:rtl/>
          <w:lang w:bidi="ar-LY"/>
        </w:rPr>
        <w:t xml:space="preserve"> 25</w:t>
      </w:r>
      <w:r w:rsidRPr="00E52A04">
        <w:rPr>
          <w:rFonts w:ascii="Times New Roman" w:eastAsia="Times New Roman" w:hAnsi="Times New Roman" w:cs="Times New Roman"/>
          <w:sz w:val="18"/>
          <w:rtl/>
          <w:lang w:bidi="ar-LY"/>
        </w:rPr>
        <w:t xml:space="preserve">  1978</w:t>
      </w:r>
      <w:r w:rsidRPr="00E52A04">
        <w:rPr>
          <w:rFonts w:ascii="Times New Roman" w:eastAsia="Times New Roman" w:hAnsi="Times New Roman" w:cs="Times New Roman" w:hint="cs"/>
          <w:sz w:val="18"/>
          <w:rtl/>
          <w:lang w:bidi="ar-LY"/>
        </w:rPr>
        <w:t xml:space="preserve">م </w:t>
      </w:r>
    </w:p>
    <w:p w:rsidR="00EE1EE2" w:rsidRPr="00E52A04" w:rsidRDefault="00EE1EE2" w:rsidP="00EE1EE2">
      <w:pPr>
        <w:widowControl w:val="0"/>
        <w:autoSpaceDE w:val="0"/>
        <w:autoSpaceDN w:val="0"/>
        <w:bidi/>
        <w:adjustRightInd w:val="0"/>
        <w:spacing w:after="120"/>
        <w:jc w:val="lowKashida"/>
        <w:rPr>
          <w:rFonts w:asciiTheme="majorBidi" w:hAnsiTheme="majorBidi" w:cstheme="majorBidi"/>
          <w:rtl/>
        </w:rPr>
      </w:pPr>
    </w:p>
    <w:p w:rsidR="00EE1EE2" w:rsidRDefault="00EE1EE2" w:rsidP="00EE1EE2">
      <w:pPr>
        <w:widowControl w:val="0"/>
        <w:autoSpaceDE w:val="0"/>
        <w:autoSpaceDN w:val="0"/>
        <w:bidi/>
        <w:adjustRightInd w:val="0"/>
        <w:spacing w:after="120"/>
        <w:jc w:val="lowKashida"/>
        <w:rPr>
          <w:rFonts w:asciiTheme="majorBidi" w:hAnsiTheme="majorBidi" w:cstheme="majorBidi"/>
          <w:rtl/>
          <w:lang w:bidi="ar-EG"/>
        </w:rPr>
      </w:pPr>
    </w:p>
    <w:p w:rsidR="00EE1EE2" w:rsidRDefault="00EE1EE2" w:rsidP="00EE1EE2">
      <w:pPr>
        <w:widowControl w:val="0"/>
        <w:autoSpaceDE w:val="0"/>
        <w:autoSpaceDN w:val="0"/>
        <w:bidi/>
        <w:adjustRightInd w:val="0"/>
        <w:spacing w:after="120"/>
        <w:jc w:val="lowKashida"/>
        <w:rPr>
          <w:rFonts w:asciiTheme="majorBidi" w:hAnsiTheme="majorBidi" w:cstheme="majorBidi"/>
          <w:rtl/>
          <w:lang w:bidi="ar-EG"/>
        </w:rPr>
      </w:pPr>
    </w:p>
    <w:p w:rsidR="00EE1EE2" w:rsidRDefault="00EE1EE2" w:rsidP="00EE1EE2">
      <w:pPr>
        <w:widowControl w:val="0"/>
        <w:autoSpaceDE w:val="0"/>
        <w:autoSpaceDN w:val="0"/>
        <w:bidi/>
        <w:adjustRightInd w:val="0"/>
        <w:spacing w:after="120"/>
        <w:jc w:val="lowKashida"/>
        <w:rPr>
          <w:rFonts w:asciiTheme="majorBidi" w:hAnsiTheme="majorBidi" w:cstheme="majorBidi"/>
          <w:rtl/>
          <w:lang w:bidi="ar-EG"/>
        </w:rPr>
      </w:pPr>
    </w:p>
    <w:sectPr w:rsidR="00EE1EE2" w:rsidSect="006219A2">
      <w:headerReference w:type="even" r:id="rId19"/>
      <w:headerReference w:type="default" r:id="rId20"/>
      <w:headerReference w:type="first" r:id="rId21"/>
      <w:footnotePr>
        <w:numRestart w:val="eachPage"/>
      </w:footnotePr>
      <w:type w:val="continuous"/>
      <w:pgSz w:w="11907" w:h="16840" w:code="9"/>
      <w:pgMar w:top="2016" w:right="1080" w:bottom="1728" w:left="1080" w:header="850" w:footer="850" w:gutter="0"/>
      <w:cols w:num="2" w:space="454"/>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8F1" w:rsidRDefault="00E978F1" w:rsidP="005E4E1D">
      <w:r>
        <w:separator/>
      </w:r>
    </w:p>
  </w:endnote>
  <w:endnote w:type="continuationSeparator" w:id="0">
    <w:p w:rsidR="00E978F1" w:rsidRDefault="00E978F1" w:rsidP="005E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itka Subheading">
    <w:altName w:val="Arial"/>
    <w:panose1 w:val="02000505000000020004"/>
    <w:charset w:val="00"/>
    <w:family w:val="auto"/>
    <w:pitch w:val="variable"/>
    <w:sig w:usb0="A00002EF" w:usb1="4000204B" w:usb2="00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73" w:rsidRDefault="000229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70872669"/>
      <w:docPartObj>
        <w:docPartGallery w:val="Page Numbers (Bottom of Page)"/>
        <w:docPartUnique/>
      </w:docPartObj>
    </w:sdtPr>
    <w:sdtEndPr/>
    <w:sdtContent>
      <w:p w:rsidR="00022973" w:rsidRDefault="00022973" w:rsidP="00022973">
        <w:pPr>
          <w:pStyle w:val="a7"/>
          <w:pBdr>
            <w:top w:val="single" w:sz="4" w:space="1" w:color="auto"/>
          </w:pBdr>
          <w:bidi/>
          <w:jc w:val="center"/>
        </w:pPr>
        <w:sdt>
          <w:sdtPr>
            <w:rPr>
              <w:rtl/>
            </w:rPr>
            <w:id w:val="-530571161"/>
            <w:docPartObj>
              <w:docPartGallery w:val="Page Numbers (Bottom of Page)"/>
              <w:docPartUnique/>
            </w:docPartObj>
          </w:sdtPr>
          <w:sdtContent>
            <w:r>
              <w:rPr>
                <w:rFonts w:asciiTheme="minorHAnsi" w:hAnsiTheme="minorHAnsi" w:cstheme="minorHAnsi"/>
                <w:b/>
                <w:bCs/>
                <w:sz w:val="16"/>
                <w:szCs w:val="16"/>
              </w:rPr>
              <w:t>2021©</w:t>
            </w:r>
            <w:r>
              <w:rPr>
                <w:rFonts w:ascii="Arial" w:hAnsi="Arial"/>
                <w:b/>
                <w:bCs/>
                <w:noProof/>
                <w:color w:val="365F91" w:themeColor="accent1" w:themeShade="BF"/>
                <w:sz w:val="16"/>
                <w:szCs w:val="16"/>
                <w:rtl/>
                <w:lang w:bidi="ar-LY"/>
              </w:rPr>
              <w:t xml:space="preserve"> </w:t>
            </w:r>
            <w:r>
              <w:rPr>
                <w:rFonts w:ascii="Arial" w:hAnsi="Arial"/>
                <w:b/>
                <w:bCs/>
                <w:noProof/>
                <w:color w:val="365F91" w:themeColor="accent1" w:themeShade="BF"/>
                <w:sz w:val="16"/>
                <w:szCs w:val="16"/>
                <w:rtl/>
              </w:rPr>
              <w:t>جامعة</w:t>
            </w:r>
            <w:r>
              <w:rPr>
                <w:rFonts w:asciiTheme="minorHAnsi" w:hAnsiTheme="minorHAnsi" w:cstheme="minorHAnsi"/>
                <w:b/>
                <w:bCs/>
                <w:noProof/>
                <w:color w:val="365F91" w:themeColor="accent1" w:themeShade="BF"/>
                <w:sz w:val="16"/>
                <w:szCs w:val="16"/>
                <w:rtl/>
              </w:rPr>
              <w:t xml:space="preserve"> </w:t>
            </w:r>
            <w:r>
              <w:rPr>
                <w:rFonts w:ascii="Arial" w:hAnsi="Arial"/>
                <w:b/>
                <w:bCs/>
                <w:noProof/>
                <w:color w:val="365F91" w:themeColor="accent1" w:themeShade="BF"/>
                <w:sz w:val="16"/>
                <w:szCs w:val="16"/>
                <w:rtl/>
              </w:rPr>
              <w:t>بنغازي</w:t>
            </w:r>
            <w:r>
              <w:rPr>
                <w:rFonts w:asciiTheme="minorHAnsi" w:hAnsiTheme="minorHAnsi" w:cstheme="minorHAnsi"/>
                <w:noProof/>
                <w:sz w:val="16"/>
                <w:szCs w:val="16"/>
                <w:rtl/>
              </w:rPr>
              <w:t xml:space="preserve">. </w:t>
            </w:r>
            <w:r>
              <w:rPr>
                <w:rFonts w:ascii="Arial" w:hAnsi="Arial"/>
                <w:noProof/>
                <w:sz w:val="16"/>
                <w:szCs w:val="16"/>
                <w:rtl/>
              </w:rPr>
              <w:t>جميع</w:t>
            </w:r>
            <w:r>
              <w:rPr>
                <w:rFonts w:asciiTheme="minorHAnsi" w:hAnsiTheme="minorHAnsi" w:cstheme="minorHAnsi"/>
                <w:noProof/>
                <w:sz w:val="16"/>
                <w:szCs w:val="16"/>
                <w:rtl/>
              </w:rPr>
              <w:t xml:space="preserve"> </w:t>
            </w:r>
            <w:r>
              <w:rPr>
                <w:rFonts w:ascii="Arial" w:hAnsi="Arial"/>
                <w:noProof/>
                <w:sz w:val="16"/>
                <w:szCs w:val="16"/>
                <w:rtl/>
              </w:rPr>
              <w:t>الحقوق</w:t>
            </w:r>
            <w:r>
              <w:rPr>
                <w:rFonts w:asciiTheme="minorHAnsi" w:hAnsiTheme="minorHAnsi" w:cstheme="minorHAnsi"/>
                <w:noProof/>
                <w:sz w:val="16"/>
                <w:szCs w:val="16"/>
                <w:rtl/>
              </w:rPr>
              <w:t xml:space="preserve"> </w:t>
            </w:r>
            <w:r>
              <w:rPr>
                <w:rFonts w:ascii="Arial" w:hAnsi="Arial"/>
                <w:noProof/>
                <w:sz w:val="16"/>
                <w:szCs w:val="16"/>
                <w:rtl/>
              </w:rPr>
              <w:t>محفوظة</w:t>
            </w:r>
            <w:r>
              <w:rPr>
                <w:rFonts w:asciiTheme="minorHAnsi" w:hAnsiTheme="minorHAnsi" w:cstheme="minorHAnsi"/>
                <w:noProof/>
                <w:sz w:val="16"/>
                <w:szCs w:val="16"/>
                <w:rtl/>
              </w:rPr>
              <w:t xml:space="preserve">. </w:t>
            </w:r>
            <w:r>
              <w:rPr>
                <w:rFonts w:ascii="Arial" w:hAnsi="Arial"/>
                <w:noProof/>
                <w:sz w:val="16"/>
                <w:szCs w:val="16"/>
                <w:rtl/>
              </w:rPr>
              <w:t>الرقم</w:t>
            </w:r>
            <w:r>
              <w:rPr>
                <w:rFonts w:ascii="Arial" w:hAnsi="Arial" w:hint="cs"/>
                <w:noProof/>
                <w:sz w:val="16"/>
                <w:szCs w:val="16"/>
                <w:rtl/>
                <w:lang w:bidi="ar-LY"/>
              </w:rPr>
              <w:t xml:space="preserve"> الدولي/</w:t>
            </w:r>
            <w:r>
              <w:rPr>
                <w:rFonts w:ascii="Arial" w:hAnsi="Arial"/>
                <w:noProof/>
                <w:sz w:val="16"/>
                <w:szCs w:val="16"/>
                <w:rtl/>
              </w:rPr>
              <w:t xml:space="preserve"> الإلكتروني:</w:t>
            </w:r>
            <w:r>
              <w:rPr>
                <w:rFonts w:asciiTheme="minorHAnsi" w:hAnsiTheme="minorHAnsi" w:cstheme="minorHAnsi"/>
                <w:noProof/>
                <w:sz w:val="16"/>
                <w:szCs w:val="16"/>
                <w:rtl/>
              </w:rPr>
              <w:t xml:space="preserve"> </w:t>
            </w:r>
            <w:r>
              <w:rPr>
                <w:rFonts w:asciiTheme="minorHAnsi" w:hAnsiTheme="minorHAnsi" w:cstheme="minorHAnsi"/>
                <w:b/>
                <w:bCs/>
                <w:noProof/>
                <w:color w:val="365F91" w:themeColor="accent1" w:themeShade="BF"/>
                <w:sz w:val="16"/>
                <w:szCs w:val="16"/>
                <w:rtl/>
              </w:rPr>
              <w:t>1637-2790</w:t>
            </w:r>
            <w:r>
              <w:rPr>
                <w:rFonts w:ascii="Arial" w:hAnsi="Arial"/>
                <w:noProof/>
                <w:sz w:val="16"/>
                <w:szCs w:val="16"/>
                <w:rtl/>
              </w:rPr>
              <w:t>،</w:t>
            </w:r>
            <w:r>
              <w:rPr>
                <w:rFonts w:asciiTheme="minorHAnsi" w:hAnsiTheme="minorHAnsi" w:cstheme="minorHAnsi"/>
                <w:noProof/>
                <w:sz w:val="16"/>
                <w:szCs w:val="16"/>
                <w:rtl/>
              </w:rPr>
              <w:t xml:space="preserve"> </w:t>
            </w:r>
            <w:r>
              <w:rPr>
                <w:rFonts w:ascii="Arial" w:hAnsi="Arial"/>
                <w:noProof/>
                <w:sz w:val="16"/>
                <w:szCs w:val="16"/>
                <w:rtl/>
              </w:rPr>
              <w:t>الورقي:</w:t>
            </w:r>
            <w:r>
              <w:rPr>
                <w:rFonts w:asciiTheme="minorHAnsi" w:hAnsiTheme="minorHAnsi" w:cstheme="minorHAnsi"/>
                <w:noProof/>
                <w:sz w:val="16"/>
                <w:szCs w:val="16"/>
                <w:rtl/>
              </w:rPr>
              <w:t xml:space="preserve"> </w:t>
            </w:r>
            <w:r>
              <w:rPr>
                <w:rFonts w:asciiTheme="minorHAnsi" w:hAnsiTheme="minorHAnsi" w:cstheme="minorHAnsi"/>
                <w:b/>
                <w:bCs/>
                <w:noProof/>
                <w:color w:val="365F91" w:themeColor="accent1" w:themeShade="BF"/>
                <w:sz w:val="16"/>
                <w:szCs w:val="16"/>
                <w:rtl/>
              </w:rPr>
              <w:t>1629-2790</w:t>
            </w:r>
            <w:r>
              <w:rPr>
                <w:rFonts w:ascii="Arial" w:hAnsi="Arial"/>
                <w:noProof/>
                <w:sz w:val="16"/>
                <w:szCs w:val="16"/>
                <w:rtl/>
              </w:rPr>
              <w:t>.</w:t>
            </w:r>
            <w:r>
              <w:rPr>
                <w:rFonts w:asciiTheme="minorHAnsi" w:hAnsiTheme="minorHAnsi" w:cstheme="minorHAnsi"/>
                <w:noProof/>
                <w:sz w:val="16"/>
                <w:szCs w:val="16"/>
                <w:rtl/>
              </w:rPr>
              <w:t xml:space="preserve"> </w:t>
            </w:r>
            <w:r>
              <w:rPr>
                <w:rFonts w:ascii="Arial" w:hAnsi="Arial"/>
                <w:noProof/>
                <w:sz w:val="16"/>
                <w:szCs w:val="16"/>
                <w:rtl/>
              </w:rPr>
              <w:t>رقم</w:t>
            </w:r>
            <w:r>
              <w:rPr>
                <w:rFonts w:asciiTheme="minorHAnsi" w:hAnsiTheme="minorHAnsi" w:cstheme="minorHAnsi"/>
                <w:noProof/>
                <w:sz w:val="16"/>
                <w:szCs w:val="16"/>
                <w:rtl/>
              </w:rPr>
              <w:t xml:space="preserve"> الإيداع </w:t>
            </w:r>
            <w:r>
              <w:rPr>
                <w:rFonts w:ascii="Arial" w:hAnsi="Arial"/>
                <w:noProof/>
                <w:sz w:val="16"/>
                <w:szCs w:val="16"/>
                <w:rtl/>
              </w:rPr>
              <w:t>القانوني</w:t>
            </w:r>
            <w:r>
              <w:rPr>
                <w:rFonts w:asciiTheme="minorHAnsi" w:hAnsiTheme="minorHAnsi" w:cstheme="minorHAnsi"/>
                <w:noProof/>
                <w:sz w:val="16"/>
                <w:szCs w:val="16"/>
                <w:rtl/>
              </w:rPr>
              <w:t xml:space="preserve">: </w:t>
            </w:r>
            <w:r>
              <w:rPr>
                <w:rFonts w:asciiTheme="minorHAnsi" w:hAnsiTheme="minorHAnsi" w:cstheme="minorHAnsi"/>
                <w:b/>
                <w:bCs/>
                <w:noProof/>
                <w:color w:val="365F91" w:themeColor="accent1" w:themeShade="BF"/>
                <w:sz w:val="16"/>
                <w:szCs w:val="16"/>
                <w:rtl/>
              </w:rPr>
              <w:t>154/2018</w:t>
            </w:r>
            <w:r>
              <w:rPr>
                <w:rtl/>
              </w:rPr>
              <w:t xml:space="preserve"> </w:t>
            </w:r>
            <w:r>
              <w:rPr>
                <w:rFonts w:ascii="Arial" w:hAnsi="Arial"/>
                <w:noProof/>
                <w:sz w:val="16"/>
                <w:szCs w:val="16"/>
                <w:rtl/>
              </w:rPr>
              <w:t>دار</w:t>
            </w:r>
            <w:r>
              <w:rPr>
                <w:rFonts w:asciiTheme="minorHAnsi" w:hAnsiTheme="minorHAnsi" w:cstheme="minorHAnsi"/>
                <w:noProof/>
                <w:sz w:val="16"/>
                <w:szCs w:val="16"/>
                <w:rtl/>
              </w:rPr>
              <w:t xml:space="preserve"> </w:t>
            </w:r>
            <w:r>
              <w:rPr>
                <w:rFonts w:ascii="Arial" w:hAnsi="Arial"/>
                <w:noProof/>
                <w:sz w:val="16"/>
                <w:szCs w:val="16"/>
                <w:rtl/>
              </w:rPr>
              <w:t>الكتب</w:t>
            </w:r>
            <w:r>
              <w:rPr>
                <w:rFonts w:asciiTheme="minorHAnsi" w:hAnsiTheme="minorHAnsi" w:cstheme="minorHAnsi"/>
                <w:noProof/>
                <w:sz w:val="16"/>
                <w:szCs w:val="16"/>
                <w:rtl/>
              </w:rPr>
              <w:t xml:space="preserve"> </w:t>
            </w:r>
            <w:r>
              <w:rPr>
                <w:rFonts w:ascii="Arial" w:hAnsi="Arial"/>
                <w:noProof/>
                <w:sz w:val="16"/>
                <w:szCs w:val="16"/>
                <w:rtl/>
              </w:rPr>
              <w:t>الوطنية</w:t>
            </w:r>
          </w:sdtContent>
        </w:sdt>
      </w:p>
      <w:p w:rsidR="00EE1EE2" w:rsidRDefault="00E274CE" w:rsidP="00022973">
        <w:pPr>
          <w:pStyle w:val="a7"/>
          <w:pBdr>
            <w:top w:val="single" w:sz="4" w:space="1" w:color="auto"/>
          </w:pBdr>
          <w:bidi/>
          <w:spacing w:before="120"/>
          <w:jc w:val="center"/>
        </w:pPr>
        <w:r>
          <w:t xml:space="preserve"> </w:t>
        </w:r>
        <w:bookmarkStart w:id="0" w:name="_GoBack"/>
        <w:r w:rsidR="00EE1EE2">
          <w:fldChar w:fldCharType="begin"/>
        </w:r>
        <w:r w:rsidR="00EE1EE2">
          <w:instrText>PAGE   \* MERGEFORMAT</w:instrText>
        </w:r>
        <w:r w:rsidR="00EE1EE2">
          <w:fldChar w:fldCharType="separate"/>
        </w:r>
        <w:r w:rsidR="00022973" w:rsidRPr="00022973">
          <w:rPr>
            <w:rFonts w:cs="Calibri"/>
            <w:noProof/>
            <w:rtl/>
            <w:lang w:val="ar-SA"/>
          </w:rPr>
          <w:t>35</w:t>
        </w:r>
        <w:r w:rsidR="00EE1EE2">
          <w:fldChar w:fldCharType="end"/>
        </w:r>
      </w:p>
      <w:bookmarkEnd w:id="0" w:displacedByCustomXml="next"/>
    </w:sdtContent>
  </w:sdt>
  <w:p w:rsidR="00EE1EE2" w:rsidRDefault="00EE1EE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73" w:rsidRDefault="000229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8F1" w:rsidRDefault="00E978F1" w:rsidP="005E4E1D">
      <w:r>
        <w:separator/>
      </w:r>
    </w:p>
  </w:footnote>
  <w:footnote w:type="continuationSeparator" w:id="0">
    <w:p w:rsidR="00E978F1" w:rsidRDefault="00E978F1" w:rsidP="005E4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73" w:rsidRDefault="000229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E2" w:rsidRDefault="00EE1EE2" w:rsidP="00324B75">
    <w:pPr>
      <w:bidi/>
      <w:jc w:val="center"/>
      <w:rPr>
        <w:rFonts w:ascii="Arial Unicode MS" w:eastAsia="Arial Unicode MS" w:hAnsi="Arial Unicode MS" w:cs="Arial Unicode MS"/>
        <w:color w:val="206293"/>
        <w:szCs w:val="24"/>
      </w:rPr>
    </w:pPr>
    <w:r>
      <w:rPr>
        <w:noProof/>
      </w:rPr>
      <mc:AlternateContent>
        <mc:Choice Requires="wps">
          <w:drawing>
            <wp:anchor distT="0" distB="0" distL="114300" distR="114300" simplePos="0" relativeHeight="251656192" behindDoc="0" locked="0" layoutInCell="1" allowOverlap="1" wp14:anchorId="7D1CF0B9" wp14:editId="5A4BF745">
              <wp:simplePos x="0" y="0"/>
              <wp:positionH relativeFrom="column">
                <wp:posOffset>1223645</wp:posOffset>
              </wp:positionH>
              <wp:positionV relativeFrom="paragraph">
                <wp:posOffset>-53975</wp:posOffset>
              </wp:positionV>
              <wp:extent cx="3851910" cy="573405"/>
              <wp:effectExtent l="0" t="0" r="0" b="0"/>
              <wp:wrapNone/>
              <wp:docPr id="11" name="مربع ن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EE2" w:rsidRPr="005A4819" w:rsidRDefault="00EE1EE2" w:rsidP="00324B75">
                          <w:pPr>
                            <w:bidi/>
                            <w:spacing w:line="360" w:lineRule="auto"/>
                            <w:jc w:val="center"/>
                            <w:rPr>
                              <w:rFonts w:ascii="Arial Unicode MS" w:eastAsia="Arial Unicode MS" w:hAnsi="Arial Unicode MS" w:cs="PT Bold Heading"/>
                              <w:sz w:val="36"/>
                              <w:szCs w:val="36"/>
                              <w:lang w:bidi="ar-LY"/>
                            </w:rPr>
                          </w:pPr>
                          <w:r w:rsidRPr="005A4819">
                            <w:rPr>
                              <w:rFonts w:ascii="Sitka Subheading" w:eastAsia="Arial Unicode MS" w:hAnsi="Sitka Subheading" w:cs="PT Bold Heading" w:hint="eastAsia"/>
                              <w:color w:val="1F497D"/>
                              <w:sz w:val="36"/>
                              <w:szCs w:val="36"/>
                              <w:rtl/>
                              <w:lang w:bidi="ar-LY"/>
                            </w:rPr>
                            <w:t>مجلة جامعة بنغازي العلمية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CF0B9" id="_x0000_t202" coordsize="21600,21600" o:spt="202" path="m,l,21600r21600,l21600,xe">
              <v:stroke joinstyle="miter"/>
              <v:path gradientshapeok="t" o:connecttype="rect"/>
            </v:shapetype>
            <v:shape id="مربع نص 11" o:spid="_x0000_s1027" type="#_x0000_t202" style="position:absolute;left:0;text-align:left;margin-left:96.35pt;margin-top:-4.25pt;width:303.3pt;height:4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oygIAAMIFAAAOAAAAZHJzL2Uyb0RvYy54bWysVM2O0zAQviPxDpbv2SRdp22iTdFu0yCk&#10;5UdaeAA3cRqLxA62u+mCOMKzcOXAgTfpvg1jp+12d4WEgBws2zP+Zr6ZL3P2bNM26JopzaVIcXgS&#10;YMREIUsuVil+9zb3phhpQ0VJGylYim+Yxs9mT5+c9V3CRrKWTckUAhChk75LcW1Ml/i+LmrWUn0i&#10;OybAWEnVUgNHtfJLRXtAbxt/FARjv5eq7JQsmNZwmw1GPHP4VcUK87qqNDOoSTHkZtyq3Lq0qz87&#10;o8lK0a7mxS4N+hdZtJQLCHqAyqihaK34I6iWF0pqWZmTQra+rCpeMMcB2ITBAzZXNe2Y4wLF0d2h&#10;TPr/wRavrt8oxEvoXYiRoC306PbL9vv22/Ynuv26/YHgHorUdzoB36sOvM3mQm7ggSOsu0tZvNdI&#10;yHlNxYqdKyX7mtESknQv/aOnA462IMv+pSwhGF0b6YA2lWptBaEmCNChWTeHBrGNQQVcnk6jMA7B&#10;VIAtmpySILLJ+TTZv+6UNs+ZbJHdpFiBABw6vb7UZnDdu9hgQua8aZwIGnHvAjCHG4gNT63NZuF6&#10;+ikO4sV0MSUeGY0XHgmyzDvP58Qb5+Ekyk6z+TwLP9u4IUlqXpZM2DB7fYXkz/q3U/qgjIPCtGx4&#10;aeFsSlqtlvNGoWsK+s7dtyvIkZt/Pw1XL+DygFI4IsHFKPby8XTikZxEXjwJpl4QxhfxOCAxyfL7&#10;lC65YP9OCfUpjqNRNIjpt9wC9z3mRpOWG5ggDW9TPD040cRKcCFK11pDeTPsj0ph078rBbR732gn&#10;WKvRQa1ms9wAilXxUpY3IF0lQVkgQhh7sKml+ohRDyMkxfrDmiqGUfNCgPzjkBA7c9yBRJMRHNSx&#10;ZXlsoaIAqBQXRmE0HOZmmFTrTvFVDbGGX07Ic/hpKu70fJcXkLEHGBSO1m6o2Ul0fHZed6N39gsA&#10;AP//AwBQSwMEFAAGAAgAAAAhAEjg4h7fAAAACQEAAA8AAABkcnMvZG93bnJldi54bWxMj91Kw0AQ&#10;he8F32EZwRtpN63Y/JhNEaEgxV5YfYBNdpoNzc6G7DaNb+94pZeH+Tjnm3I7u15MOIbOk4LVMgGB&#10;1HjTUavg63O3yECEqMno3hMq+MYA2+r2ptSF8Vf6wOkYW8ElFAqtwMY4FFKGxqLTYekHJL6d/Oh0&#10;5Di20oz6yuWul+sk2UinO+IFqwd8tdicjxen4MEOyeH99FbvzKax533QqZv2St3fzS/PICLO8Q+G&#10;X31Wh4qdan8hE0TPOV+njCpYZE8gGEjz/BFErSBbZSCrUv7/oPoBAAD//wMAUEsBAi0AFAAGAAgA&#10;AAAhALaDOJL+AAAA4QEAABMAAAAAAAAAAAAAAAAAAAAAAFtDb250ZW50X1R5cGVzXS54bWxQSwEC&#10;LQAUAAYACAAAACEAOP0h/9YAAACUAQAACwAAAAAAAAAAAAAAAAAvAQAAX3JlbHMvLnJlbHNQSwEC&#10;LQAUAAYACAAAACEAaPPgKMoCAADCBQAADgAAAAAAAAAAAAAAAAAuAgAAZHJzL2Uyb0RvYy54bWxQ&#10;SwECLQAUAAYACAAAACEASODiHt8AAAAJAQAADwAAAAAAAAAAAAAAAAAkBQAAZHJzL2Rvd25yZXYu&#10;eG1sUEsFBgAAAAAEAAQA8wAAADAGAAAAAA==&#10;" filled="f" stroked="f">
              <v:textbox>
                <w:txbxContent>
                  <w:p w:rsidR="00EE1EE2" w:rsidRPr="005A4819" w:rsidRDefault="00EE1EE2" w:rsidP="00324B75">
                    <w:pPr>
                      <w:bidi/>
                      <w:spacing w:line="360" w:lineRule="auto"/>
                      <w:jc w:val="center"/>
                      <w:rPr>
                        <w:rFonts w:ascii="Arial Unicode MS" w:eastAsia="Arial Unicode MS" w:hAnsi="Arial Unicode MS" w:cs="PT Bold Heading"/>
                        <w:sz w:val="36"/>
                        <w:szCs w:val="36"/>
                        <w:lang w:bidi="ar-LY"/>
                      </w:rPr>
                    </w:pPr>
                    <w:r w:rsidRPr="005A4819">
                      <w:rPr>
                        <w:rFonts w:ascii="Sitka Subheading" w:eastAsia="Arial Unicode MS" w:hAnsi="Sitka Subheading" w:cs="PT Bold Heading" w:hint="eastAsia"/>
                        <w:color w:val="1F497D"/>
                        <w:sz w:val="36"/>
                        <w:szCs w:val="36"/>
                        <w:rtl/>
                        <w:lang w:bidi="ar-LY"/>
                      </w:rPr>
                      <w:t>مجلة جامعة بنغازي العلمية</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59FAE4" wp14:editId="29FADB17">
              <wp:simplePos x="0" y="0"/>
              <wp:positionH relativeFrom="column">
                <wp:posOffset>5075555</wp:posOffset>
              </wp:positionH>
              <wp:positionV relativeFrom="paragraph">
                <wp:posOffset>-398145</wp:posOffset>
              </wp:positionV>
              <wp:extent cx="1287780" cy="1167765"/>
              <wp:effectExtent l="0" t="0" r="0" b="3810"/>
              <wp:wrapNone/>
              <wp:docPr id="9"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163955"/>
                      </a:xfrm>
                      <a:prstGeom prst="rect">
                        <a:avLst/>
                      </a:prstGeom>
                      <a:noFill/>
                      <a:ln>
                        <a:noFill/>
                      </a:ln>
                    </wps:spPr>
                    <wps:txbx>
                      <w:txbxContent>
                        <w:p w:rsidR="00EE1EE2" w:rsidRDefault="00EE1EE2" w:rsidP="00324B75">
                          <w:pPr>
                            <w:bidi/>
                          </w:pPr>
                          <w:r w:rsidRPr="00324FDA">
                            <w:rPr>
                              <w:noProof/>
                              <w:sz w:val="18"/>
                              <w:szCs w:val="18"/>
                            </w:rPr>
                            <w:drawing>
                              <wp:inline distT="0" distB="0" distL="0" distR="0" wp14:anchorId="5A6194D6" wp14:editId="6C97C9BB">
                                <wp:extent cx="1104900" cy="1076325"/>
                                <wp:effectExtent l="0" t="0" r="0"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59FAE4" id="مربع نص 9" o:spid="_x0000_s1028" type="#_x0000_t202" style="position:absolute;left:0;text-align:left;margin-left:399.65pt;margin-top:-31.35pt;width:101.4pt;height:91.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I+BgIAANEDAAAOAAAAZHJzL2Uyb0RvYy54bWysU8GO0zAQvSPxD5bvNE1plzZqulp2VYS0&#10;wEoLH+A6TmOReKyx26Tc4Vu4cuDAn3T/ZsdO2y1wQ1ws2zN+897M8/yya2q2Veg0mJyngyFnykgo&#10;tFnn/NPH5YspZ84LU4gajMr5Tjl+uXj+bN7aTI2ggrpQyAjEuKy1Oa+8t1mSOFmpRrgBWGUoWAI2&#10;wtMR10mBoiX0pk5Gw+FF0gIWFkEq5+j2pg/yRcQvSyX9h7J0yrM658TNxxXjugprspiLbI3CVloe&#10;aIh/YNEIbajoCepGeME2qP+CarREcFD6gYQmgbLUUkUNpCYd/qHmvhJWRS3UHGdPbXL/D1a+394h&#10;00XOZ5wZ0dCIHr7uf+y/73+xh2/7n2wWWtRal1HmvaVc372GjkYd5Tp7C/KzYwauK2HW6goR2kqJ&#10;giim4WVy9rTHcQFk1b6DgmqJjYcI1JXYhP5RRxih06h2p/GozjMZSo6m03E64UxSLE0vXs4mk1hD&#10;ZMfnFp1/o6BhYZNzpPlHeLG9dT7QEdkxJVQzsNR1HT1Qm98uKDHcRPqBcc/dd6suNitqC9JWUOxI&#10;D0LvLPoJtKkAv3DWkqtybsj2nNVvDXVklo7HwYTxMJ68GtEBzyOr84gwkoBy7jnrt9e+N+7Gol5X&#10;VOc4gyvq4lJHfU+cDuTJN1H2wePBmOfnmPX0ExePAAAA//8DAFBLAwQUAAYACAAAACEAmCVI8t8A&#10;AAAMAQAADwAAAGRycy9kb3ducmV2LnhtbEyPQU7DMBBF90jcwRokdq0dA22TxqlQgTVQOIAbD3Ga&#10;eBzFbhs4Pe4KdjOapz/vl5vJ9eyEY2g9KcjmAhhS7U1LjYLPj5fZCliImozuPaGCbwywqa6vSl0Y&#10;f6Z3PO1iw1IIhUIrsDEOBeehtuh0mPsBKd2+/Oh0TOvYcDPqcwp3PZdCLLjTLaUPVg+4tVh3u6NT&#10;sBLutety+Rbc/U/2YLdP/nk4KHV7Mz2ugUWc4h8MF/2kDlVy2vsjmcB6Bcs8v0uogtlCLoFdCCFk&#10;BmyfJplJ4FXJ/5eofgEAAP//AwBQSwECLQAUAAYACAAAACEAtoM4kv4AAADhAQAAEwAAAAAAAAAA&#10;AAAAAAAAAAAAW0NvbnRlbnRfVHlwZXNdLnhtbFBLAQItABQABgAIAAAAIQA4/SH/1gAAAJQBAAAL&#10;AAAAAAAAAAAAAAAAAC8BAABfcmVscy8ucmVsc1BLAQItABQABgAIAAAAIQBWGYI+BgIAANEDAAAO&#10;AAAAAAAAAAAAAAAAAC4CAABkcnMvZTJvRG9jLnhtbFBLAQItABQABgAIAAAAIQCYJUjy3wAAAAwB&#10;AAAPAAAAAAAAAAAAAAAAAGAEAABkcnMvZG93bnJldi54bWxQSwUGAAAAAAQABADzAAAAbAUAAAAA&#10;" filled="f" stroked="f">
              <v:textbox style="mso-fit-shape-to-text:t">
                <w:txbxContent>
                  <w:p w:rsidR="00EE1EE2" w:rsidRDefault="00EE1EE2" w:rsidP="00324B75">
                    <w:pPr>
                      <w:bidi/>
                    </w:pPr>
                    <w:r w:rsidRPr="00324FDA">
                      <w:rPr>
                        <w:noProof/>
                        <w:sz w:val="18"/>
                        <w:szCs w:val="18"/>
                      </w:rPr>
                      <w:drawing>
                        <wp:inline distT="0" distB="0" distL="0" distR="0" wp14:anchorId="5A6194D6" wp14:editId="6C97C9BB">
                          <wp:extent cx="1104900" cy="1076325"/>
                          <wp:effectExtent l="0" t="0" r="0"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p>
                </w:txbxContent>
              </v:textbox>
            </v:shape>
          </w:pict>
        </mc:Fallback>
      </mc:AlternateContent>
    </w:r>
  </w:p>
  <w:p w:rsidR="00EE1EE2" w:rsidRDefault="00EE1EE2" w:rsidP="00324B75">
    <w:pPr>
      <w:bidi/>
      <w:jc w:val="center"/>
      <w:rPr>
        <w:rFonts w:ascii="Arial Unicode MS" w:eastAsia="Arial Unicode MS" w:hAnsi="Arial Unicode MS" w:cs="Arial Unicode MS"/>
        <w:color w:val="206293"/>
        <w:szCs w:val="24"/>
        <w:lang w:bidi="ar-LY"/>
      </w:rPr>
    </w:pPr>
  </w:p>
  <w:p w:rsidR="00EE1EE2" w:rsidRPr="005D2634" w:rsidRDefault="005D2634" w:rsidP="005D2634">
    <w:pPr>
      <w:shd w:val="clear" w:color="auto" w:fill="95B3D7"/>
      <w:tabs>
        <w:tab w:val="center" w:pos="4961"/>
        <w:tab w:val="left" w:pos="6433"/>
        <w:tab w:val="left" w:pos="8333"/>
      </w:tabs>
      <w:bidi/>
      <w:jc w:val="center"/>
      <w:rPr>
        <w:rStyle w:val="Hyperlink"/>
        <w:color w:val="FFFFFF" w:themeColor="background1"/>
        <w:rtl/>
      </w:rPr>
    </w:pPr>
    <w:r w:rsidRPr="005D2634">
      <w:rPr>
        <w:rStyle w:val="Hyperlink"/>
        <w:color w:val="FFFFFF" w:themeColor="background1"/>
      </w:rPr>
      <w:t>http://journals.uob.edu.ly/sjuob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73" w:rsidRDefault="0002297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E2" w:rsidRDefault="00EE1EE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E2" w:rsidRPr="002A0CEF" w:rsidRDefault="00EE1EE2" w:rsidP="005D2634">
    <w:pPr>
      <w:pBdr>
        <w:bottom w:val="double" w:sz="4" w:space="1" w:color="4F81BD"/>
      </w:pBdr>
      <w:bidi/>
      <w:spacing w:line="0" w:lineRule="atLeast"/>
      <w:jc w:val="both"/>
      <w:rPr>
        <w:rFonts w:asciiTheme="majorBidi" w:hAnsiTheme="majorBidi" w:cstheme="majorBidi"/>
      </w:rPr>
    </w:pPr>
    <w:r w:rsidRPr="002A0CEF">
      <w:rPr>
        <w:rFonts w:asciiTheme="majorBidi" w:eastAsia="Times New Roman" w:hAnsiTheme="majorBidi" w:cstheme="majorBidi"/>
        <w:color w:val="206293"/>
        <w:sz w:val="16"/>
        <w:rtl/>
      </w:rPr>
      <w:t>مجلة جامعة بنغازي العلمية (</w:t>
    </w:r>
    <w:r>
      <w:rPr>
        <w:rFonts w:asciiTheme="majorBidi" w:eastAsia="Times New Roman" w:hAnsiTheme="majorBidi" w:cstheme="majorBidi" w:hint="cs"/>
        <w:color w:val="206293"/>
        <w:sz w:val="16"/>
        <w:rtl/>
      </w:rPr>
      <w:t>2021</w:t>
    </w:r>
    <w:r w:rsidRPr="002A0CEF">
      <w:rPr>
        <w:rFonts w:asciiTheme="majorBidi" w:eastAsia="Times New Roman" w:hAnsiTheme="majorBidi" w:cstheme="majorBidi" w:hint="cs"/>
        <w:color w:val="206293"/>
        <w:sz w:val="16"/>
        <w:rtl/>
      </w:rPr>
      <w:t>)</w:t>
    </w:r>
    <w:r w:rsidRPr="002A0CEF">
      <w:rPr>
        <w:rFonts w:asciiTheme="majorBidi" w:eastAsia="Times New Roman" w:hAnsiTheme="majorBidi" w:cstheme="majorBidi"/>
        <w:color w:val="206293"/>
        <w:sz w:val="16"/>
        <w:rtl/>
      </w:rPr>
      <w:t xml:space="preserve"> مجلد </w:t>
    </w:r>
    <w:r>
      <w:rPr>
        <w:rFonts w:asciiTheme="majorBidi" w:eastAsia="Times New Roman" w:hAnsiTheme="majorBidi" w:cstheme="majorBidi" w:hint="cs"/>
        <w:color w:val="206293"/>
        <w:sz w:val="16"/>
        <w:rtl/>
      </w:rPr>
      <w:t>34</w:t>
    </w:r>
    <w:r w:rsidRPr="002A0CEF">
      <w:rPr>
        <w:rFonts w:asciiTheme="majorBidi" w:eastAsia="Times New Roman" w:hAnsiTheme="majorBidi" w:cstheme="majorBidi"/>
        <w:color w:val="206293"/>
        <w:sz w:val="16"/>
        <w:rtl/>
      </w:rPr>
      <w:t xml:space="preserve"> </w:t>
    </w:r>
    <w:r w:rsidRPr="002A0CEF">
      <w:rPr>
        <w:rFonts w:asciiTheme="majorBidi" w:eastAsia="Times New Roman" w:hAnsiTheme="majorBidi" w:cstheme="majorBidi" w:hint="cs"/>
        <w:color w:val="206293"/>
        <w:sz w:val="16"/>
        <w:rtl/>
      </w:rPr>
      <w:t>(</w:t>
    </w:r>
    <w:r>
      <w:rPr>
        <w:rFonts w:asciiTheme="majorBidi" w:eastAsia="Times New Roman" w:hAnsiTheme="majorBidi" w:cstheme="majorBidi" w:hint="cs"/>
        <w:color w:val="206293"/>
        <w:sz w:val="16"/>
        <w:rtl/>
      </w:rPr>
      <w:t>2</w:t>
    </w:r>
    <w:r w:rsidRPr="002A0CEF">
      <w:rPr>
        <w:rFonts w:asciiTheme="majorBidi" w:eastAsia="Times New Roman" w:hAnsiTheme="majorBidi" w:cstheme="majorBidi" w:hint="cs"/>
        <w:color w:val="206293"/>
        <w:sz w:val="16"/>
        <w:rtl/>
      </w:rPr>
      <w:t>)،</w:t>
    </w:r>
    <w:r w:rsidRPr="002A0CEF">
      <w:rPr>
        <w:rFonts w:asciiTheme="majorBidi" w:eastAsia="Times New Roman" w:hAnsiTheme="majorBidi" w:cstheme="majorBidi"/>
        <w:color w:val="206293"/>
        <w:sz w:val="16"/>
        <w:rtl/>
      </w:rPr>
      <w:t xml:space="preserve"> العلوم </w:t>
    </w:r>
    <w:r w:rsidR="00B424B0">
      <w:rPr>
        <w:rFonts w:asciiTheme="majorBidi" w:eastAsia="Times New Roman" w:hAnsiTheme="majorBidi" w:cstheme="majorBidi" w:hint="cs"/>
        <w:color w:val="206293"/>
        <w:sz w:val="16"/>
        <w:rtl/>
      </w:rPr>
      <w:t>الإنسانية</w:t>
    </w:r>
    <w:r w:rsidRPr="002A0CEF">
      <w:rPr>
        <w:rFonts w:asciiTheme="majorBidi" w:eastAsia="Times New Roman" w:hAnsiTheme="majorBidi" w:cstheme="majorBidi"/>
        <w:color w:val="206293"/>
        <w:sz w:val="16"/>
        <w:rtl/>
      </w:rPr>
      <w:t xml:space="preserve">: </w:t>
    </w:r>
    <w:r w:rsidR="005D2634">
      <w:rPr>
        <w:rFonts w:asciiTheme="majorBidi" w:eastAsia="Times New Roman" w:hAnsiTheme="majorBidi" w:cstheme="majorBidi" w:hint="cs"/>
        <w:color w:val="206293"/>
        <w:sz w:val="16"/>
        <w:rtl/>
      </w:rPr>
      <w:t>35</w:t>
    </w:r>
    <w:r w:rsidRPr="002A0CEF">
      <w:rPr>
        <w:rFonts w:asciiTheme="majorBidi" w:eastAsia="Times New Roman" w:hAnsiTheme="majorBidi" w:cstheme="majorBidi"/>
        <w:color w:val="206293"/>
        <w:sz w:val="16"/>
        <w:rtl/>
      </w:rPr>
      <w:t xml:space="preserve"> – </w:t>
    </w:r>
    <w:r w:rsidR="005D2634">
      <w:rPr>
        <w:rFonts w:asciiTheme="majorBidi" w:eastAsia="Times New Roman" w:hAnsiTheme="majorBidi" w:cstheme="majorBidi" w:hint="cs"/>
        <w:color w:val="206293"/>
        <w:sz w:val="16"/>
        <w:rtl/>
      </w:rPr>
      <w:t>41</w:t>
    </w:r>
    <w:r w:rsidRPr="002A0CEF">
      <w:rPr>
        <w:rFonts w:asciiTheme="majorBidi" w:eastAsia="Times New Roman" w:hAnsiTheme="majorBidi" w:cstheme="majorBidi"/>
        <w:color w:val="206293"/>
        <w:sz w:val="16"/>
        <w:rtl/>
      </w:rPr>
      <w:t xml:space="preserve">      </w:t>
    </w:r>
    <w:r w:rsidRPr="002A0CEF">
      <w:rPr>
        <w:rFonts w:asciiTheme="majorBidi" w:eastAsia="Times New Roman" w:hAnsiTheme="majorBidi" w:cstheme="majorBidi"/>
        <w:color w:val="206293"/>
        <w:sz w:val="16"/>
        <w:rtl/>
        <w:lang w:bidi="ar-LY"/>
      </w:rPr>
      <w:tab/>
    </w:r>
    <w:r w:rsidRPr="002A0CEF">
      <w:rPr>
        <w:rFonts w:asciiTheme="majorBidi" w:eastAsia="Times New Roman" w:hAnsiTheme="majorBidi" w:cstheme="majorBidi"/>
        <w:color w:val="206293"/>
        <w:sz w:val="16"/>
        <w:rtl/>
        <w:lang w:bidi="ar-LY"/>
      </w:rPr>
      <w:tab/>
    </w:r>
    <w:r w:rsidRPr="002A0CEF">
      <w:rPr>
        <w:rFonts w:asciiTheme="majorBidi" w:eastAsia="Times New Roman" w:hAnsiTheme="majorBidi" w:cstheme="majorBidi"/>
        <w:color w:val="206293"/>
        <w:sz w:val="16"/>
        <w:rtl/>
        <w:lang w:bidi="ar-LY"/>
      </w:rPr>
      <w:tab/>
      <w:t xml:space="preserve">          </w:t>
    </w:r>
    <w:r>
      <w:rPr>
        <w:rFonts w:asciiTheme="majorBidi" w:eastAsia="Times New Roman" w:hAnsiTheme="majorBidi" w:cstheme="majorBidi" w:hint="cs"/>
        <w:color w:val="206293"/>
        <w:sz w:val="16"/>
        <w:rtl/>
        <w:lang w:bidi="ar-LY"/>
      </w:rPr>
      <w:t xml:space="preserve">    </w:t>
    </w:r>
    <w:r w:rsidRPr="002A0CEF">
      <w:rPr>
        <w:rFonts w:asciiTheme="majorBidi" w:eastAsia="Times New Roman" w:hAnsiTheme="majorBidi" w:cstheme="majorBidi"/>
        <w:color w:val="206293"/>
        <w:sz w:val="16"/>
        <w:rtl/>
        <w:lang w:bidi="ar-LY"/>
      </w:rPr>
      <w:t xml:space="preserve">        </w:t>
    </w:r>
    <w:r>
      <w:rPr>
        <w:rFonts w:asciiTheme="majorBidi" w:eastAsia="Times New Roman" w:hAnsiTheme="majorBidi" w:cstheme="majorBidi" w:hint="cs"/>
        <w:color w:val="206293"/>
        <w:sz w:val="16"/>
        <w:rtl/>
      </w:rPr>
      <w:t xml:space="preserve"> </w:t>
    </w:r>
    <w:r>
      <w:rPr>
        <w:rFonts w:asciiTheme="majorBidi" w:eastAsia="Times New Roman" w:hAnsiTheme="majorBidi" w:cstheme="majorBidi"/>
        <w:color w:val="206293"/>
        <w:sz w:val="16"/>
        <w:rtl/>
      </w:rPr>
      <w:t xml:space="preserve">   </w:t>
    </w:r>
    <w:r>
      <w:rPr>
        <w:rFonts w:asciiTheme="majorBidi" w:eastAsia="Times New Roman" w:hAnsiTheme="majorBidi" w:cstheme="majorBidi" w:hint="cs"/>
        <w:color w:val="206293"/>
        <w:sz w:val="16"/>
        <w:rtl/>
      </w:rPr>
      <w:t xml:space="preserve">    </w:t>
    </w:r>
    <w:r w:rsidR="00E52A04">
      <w:rPr>
        <w:rFonts w:asciiTheme="majorBidi" w:eastAsia="Times New Roman" w:hAnsiTheme="majorBidi" w:cstheme="majorBidi" w:hint="cs"/>
        <w:color w:val="206293"/>
        <w:sz w:val="16"/>
        <w:rtl/>
      </w:rPr>
      <w:t xml:space="preserve">        </w:t>
    </w:r>
    <w:r>
      <w:rPr>
        <w:rFonts w:asciiTheme="majorBidi" w:eastAsia="Times New Roman" w:hAnsiTheme="majorBidi" w:cstheme="majorBidi" w:hint="cs"/>
        <w:color w:val="206293"/>
        <w:sz w:val="16"/>
        <w:rtl/>
      </w:rPr>
      <w:t xml:space="preserve">  </w:t>
    </w:r>
    <w:r w:rsidRPr="002A0CEF">
      <w:rPr>
        <w:rFonts w:asciiTheme="majorBidi" w:eastAsia="Times New Roman" w:hAnsiTheme="majorBidi" w:cstheme="majorBidi"/>
        <w:color w:val="206293"/>
        <w:sz w:val="16"/>
        <w:rtl/>
      </w:rPr>
      <w:t xml:space="preserve"> </w:t>
    </w:r>
    <w:r w:rsidR="00E52A04">
      <w:rPr>
        <w:rFonts w:asciiTheme="majorBidi" w:eastAsia="Times New Roman" w:hAnsiTheme="majorBidi" w:cstheme="majorBidi" w:hint="cs"/>
        <w:color w:val="206293"/>
        <w:sz w:val="16"/>
        <w:rtl/>
      </w:rPr>
      <w:t>منصور</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EE2" w:rsidRDefault="00EE1E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07B2"/>
    <w:multiLevelType w:val="hybridMultilevel"/>
    <w:tmpl w:val="D01C6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3C7E"/>
    <w:multiLevelType w:val="hybridMultilevel"/>
    <w:tmpl w:val="E8905DC0"/>
    <w:lvl w:ilvl="0" w:tplc="1B7A6B76">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1A93E1F"/>
    <w:multiLevelType w:val="hybridMultilevel"/>
    <w:tmpl w:val="E7E01902"/>
    <w:lvl w:ilvl="0" w:tplc="6F9C5526">
      <w:start w:val="3"/>
      <w:numFmt w:val="bullet"/>
      <w:lvlText w:val="-"/>
      <w:lvlJc w:val="left"/>
      <w:pPr>
        <w:ind w:left="609" w:hanging="360"/>
      </w:pPr>
      <w:rPr>
        <w:rFonts w:ascii="Times New Roman" w:eastAsia="Calibri" w:hAnsi="Times New Roman" w:cs="Times New Roman" w:hint="default"/>
      </w:rPr>
    </w:lvl>
    <w:lvl w:ilvl="1" w:tplc="04090003" w:tentative="1">
      <w:start w:val="1"/>
      <w:numFmt w:val="bullet"/>
      <w:lvlText w:val="o"/>
      <w:lvlJc w:val="left"/>
      <w:pPr>
        <w:ind w:left="1329" w:hanging="360"/>
      </w:pPr>
      <w:rPr>
        <w:rFonts w:ascii="Courier New" w:hAnsi="Courier New" w:cs="Courier New" w:hint="default"/>
      </w:rPr>
    </w:lvl>
    <w:lvl w:ilvl="2" w:tplc="04090005" w:tentative="1">
      <w:start w:val="1"/>
      <w:numFmt w:val="bullet"/>
      <w:lvlText w:val=""/>
      <w:lvlJc w:val="left"/>
      <w:pPr>
        <w:ind w:left="2049" w:hanging="360"/>
      </w:pPr>
      <w:rPr>
        <w:rFonts w:ascii="Wingdings" w:hAnsi="Wingdings" w:hint="default"/>
      </w:rPr>
    </w:lvl>
    <w:lvl w:ilvl="3" w:tplc="04090001" w:tentative="1">
      <w:start w:val="1"/>
      <w:numFmt w:val="bullet"/>
      <w:lvlText w:val=""/>
      <w:lvlJc w:val="left"/>
      <w:pPr>
        <w:ind w:left="2769" w:hanging="360"/>
      </w:pPr>
      <w:rPr>
        <w:rFonts w:ascii="Symbol" w:hAnsi="Symbol" w:hint="default"/>
      </w:rPr>
    </w:lvl>
    <w:lvl w:ilvl="4" w:tplc="04090003" w:tentative="1">
      <w:start w:val="1"/>
      <w:numFmt w:val="bullet"/>
      <w:lvlText w:val="o"/>
      <w:lvlJc w:val="left"/>
      <w:pPr>
        <w:ind w:left="3489" w:hanging="360"/>
      </w:pPr>
      <w:rPr>
        <w:rFonts w:ascii="Courier New" w:hAnsi="Courier New" w:cs="Courier New" w:hint="default"/>
      </w:rPr>
    </w:lvl>
    <w:lvl w:ilvl="5" w:tplc="04090005" w:tentative="1">
      <w:start w:val="1"/>
      <w:numFmt w:val="bullet"/>
      <w:lvlText w:val=""/>
      <w:lvlJc w:val="left"/>
      <w:pPr>
        <w:ind w:left="4209" w:hanging="360"/>
      </w:pPr>
      <w:rPr>
        <w:rFonts w:ascii="Wingdings" w:hAnsi="Wingdings" w:hint="default"/>
      </w:rPr>
    </w:lvl>
    <w:lvl w:ilvl="6" w:tplc="04090001" w:tentative="1">
      <w:start w:val="1"/>
      <w:numFmt w:val="bullet"/>
      <w:lvlText w:val=""/>
      <w:lvlJc w:val="left"/>
      <w:pPr>
        <w:ind w:left="4929" w:hanging="360"/>
      </w:pPr>
      <w:rPr>
        <w:rFonts w:ascii="Symbol" w:hAnsi="Symbol" w:hint="default"/>
      </w:rPr>
    </w:lvl>
    <w:lvl w:ilvl="7" w:tplc="04090003" w:tentative="1">
      <w:start w:val="1"/>
      <w:numFmt w:val="bullet"/>
      <w:lvlText w:val="o"/>
      <w:lvlJc w:val="left"/>
      <w:pPr>
        <w:ind w:left="5649" w:hanging="360"/>
      </w:pPr>
      <w:rPr>
        <w:rFonts w:ascii="Courier New" w:hAnsi="Courier New" w:cs="Courier New" w:hint="default"/>
      </w:rPr>
    </w:lvl>
    <w:lvl w:ilvl="8" w:tplc="04090005" w:tentative="1">
      <w:start w:val="1"/>
      <w:numFmt w:val="bullet"/>
      <w:lvlText w:val=""/>
      <w:lvlJc w:val="left"/>
      <w:pPr>
        <w:ind w:left="6369" w:hanging="360"/>
      </w:pPr>
      <w:rPr>
        <w:rFonts w:ascii="Wingdings" w:hAnsi="Wingdings" w:hint="default"/>
      </w:rPr>
    </w:lvl>
  </w:abstractNum>
  <w:abstractNum w:abstractNumId="3">
    <w:nsid w:val="14F94F66"/>
    <w:multiLevelType w:val="hybridMultilevel"/>
    <w:tmpl w:val="09E84B8E"/>
    <w:lvl w:ilvl="0" w:tplc="D59E8D60">
      <w:start w:val="1"/>
      <w:numFmt w:val="decimal"/>
      <w:lvlText w:val="%1-"/>
      <w:lvlJc w:val="left"/>
      <w:pPr>
        <w:ind w:left="720" w:hanging="360"/>
      </w:pPr>
      <w:rPr>
        <w:rFonts w:hint="default"/>
        <w:b w:val="0"/>
      </w:rPr>
    </w:lvl>
    <w:lvl w:ilvl="1" w:tplc="0409000F">
      <w:start w:val="1"/>
      <w:numFmt w:val="decimal"/>
      <w:lvlText w:val="%2."/>
      <w:lvlJc w:val="left"/>
      <w:pPr>
        <w:ind w:left="450" w:hanging="360"/>
      </w:pPr>
      <w:rPr>
        <w:rFonts w:hint="default"/>
        <w:b/>
        <w:bCs/>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034EB7"/>
    <w:multiLevelType w:val="hybridMultilevel"/>
    <w:tmpl w:val="EC4E123C"/>
    <w:lvl w:ilvl="0" w:tplc="DD300A02">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C1070C9"/>
    <w:multiLevelType w:val="hybridMultilevel"/>
    <w:tmpl w:val="AC28E558"/>
    <w:lvl w:ilvl="0" w:tplc="2470274C">
      <w:start w:val="1"/>
      <w:numFmt w:val="decimal"/>
      <w:lvlText w:val="%1."/>
      <w:lvlJc w:val="left"/>
      <w:pPr>
        <w:ind w:left="502" w:hanging="360"/>
      </w:pPr>
      <w:rPr>
        <w:rFonts w:hint="default"/>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D94000"/>
    <w:multiLevelType w:val="hybridMultilevel"/>
    <w:tmpl w:val="57E200A8"/>
    <w:lvl w:ilvl="0" w:tplc="861A0A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047268"/>
    <w:multiLevelType w:val="hybridMultilevel"/>
    <w:tmpl w:val="C624105A"/>
    <w:lvl w:ilvl="0" w:tplc="BD363A0E">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1B54DB1"/>
    <w:multiLevelType w:val="hybridMultilevel"/>
    <w:tmpl w:val="78BE8858"/>
    <w:lvl w:ilvl="0" w:tplc="400214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nsid w:val="723408FF"/>
    <w:multiLevelType w:val="multilevel"/>
    <w:tmpl w:val="C9BA5E4C"/>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9"/>
  </w:num>
  <w:num w:numId="2">
    <w:abstractNumId w:val="7"/>
  </w:num>
  <w:num w:numId="3">
    <w:abstractNumId w:val="12"/>
  </w:num>
  <w:num w:numId="4">
    <w:abstractNumId w:val="11"/>
  </w:num>
  <w:num w:numId="5">
    <w:abstractNumId w:val="3"/>
  </w:num>
  <w:num w:numId="6">
    <w:abstractNumId w:val="5"/>
  </w:num>
  <w:num w:numId="7">
    <w:abstractNumId w:val="0"/>
  </w:num>
  <w:num w:numId="8">
    <w:abstractNumId w:val="8"/>
  </w:num>
  <w:num w:numId="9">
    <w:abstractNumId w:val="6"/>
  </w:num>
  <w:num w:numId="10">
    <w:abstractNumId w:val="10"/>
  </w:num>
  <w:num w:numId="11">
    <w:abstractNumId w:val="4"/>
  </w:num>
  <w:num w:numId="12">
    <w:abstractNumId w:val="1"/>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F4"/>
    <w:rsid w:val="00007AFC"/>
    <w:rsid w:val="00014AF4"/>
    <w:rsid w:val="00014FBB"/>
    <w:rsid w:val="000157FB"/>
    <w:rsid w:val="000162E1"/>
    <w:rsid w:val="0001648D"/>
    <w:rsid w:val="000202D8"/>
    <w:rsid w:val="00022973"/>
    <w:rsid w:val="00024098"/>
    <w:rsid w:val="00030535"/>
    <w:rsid w:val="00033E36"/>
    <w:rsid w:val="00035A2B"/>
    <w:rsid w:val="00037A6A"/>
    <w:rsid w:val="0004148B"/>
    <w:rsid w:val="00042FE9"/>
    <w:rsid w:val="0004320E"/>
    <w:rsid w:val="00043A52"/>
    <w:rsid w:val="0005158F"/>
    <w:rsid w:val="0008643B"/>
    <w:rsid w:val="00097674"/>
    <w:rsid w:val="000A4385"/>
    <w:rsid w:val="000B3AEE"/>
    <w:rsid w:val="000C3CD4"/>
    <w:rsid w:val="000E1E7A"/>
    <w:rsid w:val="000E712F"/>
    <w:rsid w:val="000F31FB"/>
    <w:rsid w:val="000F3AD5"/>
    <w:rsid w:val="000F5B09"/>
    <w:rsid w:val="000F7D35"/>
    <w:rsid w:val="0010028F"/>
    <w:rsid w:val="001006B4"/>
    <w:rsid w:val="001010BD"/>
    <w:rsid w:val="00111777"/>
    <w:rsid w:val="00121BD6"/>
    <w:rsid w:val="00123543"/>
    <w:rsid w:val="001249A2"/>
    <w:rsid w:val="0012760E"/>
    <w:rsid w:val="00132C3F"/>
    <w:rsid w:val="00134532"/>
    <w:rsid w:val="001356F3"/>
    <w:rsid w:val="0014116A"/>
    <w:rsid w:val="00143A3C"/>
    <w:rsid w:val="00146893"/>
    <w:rsid w:val="00146AC1"/>
    <w:rsid w:val="001603D9"/>
    <w:rsid w:val="00166904"/>
    <w:rsid w:val="001704F4"/>
    <w:rsid w:val="001819BE"/>
    <w:rsid w:val="00184797"/>
    <w:rsid w:val="001926EC"/>
    <w:rsid w:val="001942F5"/>
    <w:rsid w:val="001952AE"/>
    <w:rsid w:val="001B1D7E"/>
    <w:rsid w:val="001B4A49"/>
    <w:rsid w:val="001B6FBC"/>
    <w:rsid w:val="001B7E53"/>
    <w:rsid w:val="001C4F85"/>
    <w:rsid w:val="001D0D39"/>
    <w:rsid w:val="001D28C6"/>
    <w:rsid w:val="001D380C"/>
    <w:rsid w:val="001E2EFD"/>
    <w:rsid w:val="001E3A66"/>
    <w:rsid w:val="001E542E"/>
    <w:rsid w:val="001E691F"/>
    <w:rsid w:val="001F0B99"/>
    <w:rsid w:val="002046DA"/>
    <w:rsid w:val="00205EE7"/>
    <w:rsid w:val="0021610E"/>
    <w:rsid w:val="0022565B"/>
    <w:rsid w:val="00226DA0"/>
    <w:rsid w:val="002276EC"/>
    <w:rsid w:val="00227AD7"/>
    <w:rsid w:val="00230043"/>
    <w:rsid w:val="00243868"/>
    <w:rsid w:val="00251235"/>
    <w:rsid w:val="00260999"/>
    <w:rsid w:val="00262328"/>
    <w:rsid w:val="00264EB2"/>
    <w:rsid w:val="00267D46"/>
    <w:rsid w:val="0027665B"/>
    <w:rsid w:val="00283268"/>
    <w:rsid w:val="00294702"/>
    <w:rsid w:val="002979F9"/>
    <w:rsid w:val="002A0CEF"/>
    <w:rsid w:val="002A2FB5"/>
    <w:rsid w:val="002B33E5"/>
    <w:rsid w:val="002B4B12"/>
    <w:rsid w:val="002B7043"/>
    <w:rsid w:val="002C3AA6"/>
    <w:rsid w:val="002D0CF0"/>
    <w:rsid w:val="002D29D8"/>
    <w:rsid w:val="002E4A81"/>
    <w:rsid w:val="002F5527"/>
    <w:rsid w:val="00304EE4"/>
    <w:rsid w:val="00307EF7"/>
    <w:rsid w:val="0031083E"/>
    <w:rsid w:val="0032316F"/>
    <w:rsid w:val="00324625"/>
    <w:rsid w:val="003246F0"/>
    <w:rsid w:val="00324B75"/>
    <w:rsid w:val="00324FDA"/>
    <w:rsid w:val="003339AE"/>
    <w:rsid w:val="0033650E"/>
    <w:rsid w:val="00336C8F"/>
    <w:rsid w:val="003446A2"/>
    <w:rsid w:val="003456D5"/>
    <w:rsid w:val="003533D9"/>
    <w:rsid w:val="00353F8E"/>
    <w:rsid w:val="00363F38"/>
    <w:rsid w:val="00366D89"/>
    <w:rsid w:val="00366FC5"/>
    <w:rsid w:val="00367100"/>
    <w:rsid w:val="003829F9"/>
    <w:rsid w:val="00383A36"/>
    <w:rsid w:val="00383FE6"/>
    <w:rsid w:val="003921D3"/>
    <w:rsid w:val="0039257C"/>
    <w:rsid w:val="00397CA6"/>
    <w:rsid w:val="003A1EE8"/>
    <w:rsid w:val="003B1311"/>
    <w:rsid w:val="003D0CBF"/>
    <w:rsid w:val="003D1AEA"/>
    <w:rsid w:val="003D3C40"/>
    <w:rsid w:val="003D5C22"/>
    <w:rsid w:val="003D7A56"/>
    <w:rsid w:val="003E02A9"/>
    <w:rsid w:val="003E0795"/>
    <w:rsid w:val="003E424D"/>
    <w:rsid w:val="003E4C0E"/>
    <w:rsid w:val="003F631C"/>
    <w:rsid w:val="00401E59"/>
    <w:rsid w:val="004117C0"/>
    <w:rsid w:val="00413325"/>
    <w:rsid w:val="0041400E"/>
    <w:rsid w:val="0042006F"/>
    <w:rsid w:val="0042577F"/>
    <w:rsid w:val="00427961"/>
    <w:rsid w:val="00431A2D"/>
    <w:rsid w:val="004415F0"/>
    <w:rsid w:val="00447481"/>
    <w:rsid w:val="0045003A"/>
    <w:rsid w:val="00451C31"/>
    <w:rsid w:val="00453502"/>
    <w:rsid w:val="004604B9"/>
    <w:rsid w:val="00463DFC"/>
    <w:rsid w:val="00467B2F"/>
    <w:rsid w:val="00470BE2"/>
    <w:rsid w:val="00473297"/>
    <w:rsid w:val="00485A5D"/>
    <w:rsid w:val="00490313"/>
    <w:rsid w:val="004933C7"/>
    <w:rsid w:val="00493945"/>
    <w:rsid w:val="004A2066"/>
    <w:rsid w:val="004A2A71"/>
    <w:rsid w:val="004A380D"/>
    <w:rsid w:val="004B1EB9"/>
    <w:rsid w:val="004B363C"/>
    <w:rsid w:val="004B7CD3"/>
    <w:rsid w:val="004C7207"/>
    <w:rsid w:val="004D20F8"/>
    <w:rsid w:val="004D5BE9"/>
    <w:rsid w:val="004E1735"/>
    <w:rsid w:val="004E7848"/>
    <w:rsid w:val="004F2B32"/>
    <w:rsid w:val="005002B1"/>
    <w:rsid w:val="00502A89"/>
    <w:rsid w:val="00505396"/>
    <w:rsid w:val="00510316"/>
    <w:rsid w:val="00511C0D"/>
    <w:rsid w:val="00523801"/>
    <w:rsid w:val="005327CD"/>
    <w:rsid w:val="00537EA6"/>
    <w:rsid w:val="00540B4B"/>
    <w:rsid w:val="00541FCF"/>
    <w:rsid w:val="00545F05"/>
    <w:rsid w:val="0054694F"/>
    <w:rsid w:val="0055432B"/>
    <w:rsid w:val="00555B66"/>
    <w:rsid w:val="005630E6"/>
    <w:rsid w:val="005823FA"/>
    <w:rsid w:val="00590D6C"/>
    <w:rsid w:val="005A0D53"/>
    <w:rsid w:val="005A248F"/>
    <w:rsid w:val="005A45CD"/>
    <w:rsid w:val="005A4819"/>
    <w:rsid w:val="005A560A"/>
    <w:rsid w:val="005A673F"/>
    <w:rsid w:val="005B2DC6"/>
    <w:rsid w:val="005C212C"/>
    <w:rsid w:val="005C46C9"/>
    <w:rsid w:val="005C4B6C"/>
    <w:rsid w:val="005C7CAF"/>
    <w:rsid w:val="005D1B55"/>
    <w:rsid w:val="005D2634"/>
    <w:rsid w:val="005D64AB"/>
    <w:rsid w:val="005E054E"/>
    <w:rsid w:val="005E39A4"/>
    <w:rsid w:val="005E4E1D"/>
    <w:rsid w:val="005E5B00"/>
    <w:rsid w:val="005E5C9B"/>
    <w:rsid w:val="005F3442"/>
    <w:rsid w:val="005F414F"/>
    <w:rsid w:val="005F72AD"/>
    <w:rsid w:val="0060091B"/>
    <w:rsid w:val="006033F8"/>
    <w:rsid w:val="0060536D"/>
    <w:rsid w:val="0060550E"/>
    <w:rsid w:val="00610CAB"/>
    <w:rsid w:val="006142A7"/>
    <w:rsid w:val="00614473"/>
    <w:rsid w:val="006219A2"/>
    <w:rsid w:val="00622561"/>
    <w:rsid w:val="00625E25"/>
    <w:rsid w:val="006263B0"/>
    <w:rsid w:val="006316C9"/>
    <w:rsid w:val="006334A9"/>
    <w:rsid w:val="006358AB"/>
    <w:rsid w:val="00640DA7"/>
    <w:rsid w:val="00653D7C"/>
    <w:rsid w:val="00661583"/>
    <w:rsid w:val="006672B7"/>
    <w:rsid w:val="00671E8D"/>
    <w:rsid w:val="006773FB"/>
    <w:rsid w:val="006829EB"/>
    <w:rsid w:val="00683C52"/>
    <w:rsid w:val="00685292"/>
    <w:rsid w:val="006A39B8"/>
    <w:rsid w:val="006B2B58"/>
    <w:rsid w:val="006B7807"/>
    <w:rsid w:val="006C4259"/>
    <w:rsid w:val="006C4A76"/>
    <w:rsid w:val="006D7DD4"/>
    <w:rsid w:val="006E1199"/>
    <w:rsid w:val="006F05C1"/>
    <w:rsid w:val="006F12EB"/>
    <w:rsid w:val="00703109"/>
    <w:rsid w:val="00705085"/>
    <w:rsid w:val="00705BCA"/>
    <w:rsid w:val="0072199C"/>
    <w:rsid w:val="00740212"/>
    <w:rsid w:val="00744C74"/>
    <w:rsid w:val="007454BD"/>
    <w:rsid w:val="00753336"/>
    <w:rsid w:val="0075540A"/>
    <w:rsid w:val="0076445A"/>
    <w:rsid w:val="00765F31"/>
    <w:rsid w:val="00774476"/>
    <w:rsid w:val="0078155D"/>
    <w:rsid w:val="0078194C"/>
    <w:rsid w:val="00794729"/>
    <w:rsid w:val="00794DD7"/>
    <w:rsid w:val="00797162"/>
    <w:rsid w:val="007A1F41"/>
    <w:rsid w:val="007A6FBB"/>
    <w:rsid w:val="007C15DD"/>
    <w:rsid w:val="007C1E29"/>
    <w:rsid w:val="007C217F"/>
    <w:rsid w:val="007C41A7"/>
    <w:rsid w:val="007C7B77"/>
    <w:rsid w:val="007C7E91"/>
    <w:rsid w:val="007D6713"/>
    <w:rsid w:val="007D7176"/>
    <w:rsid w:val="007E1AC7"/>
    <w:rsid w:val="007E76C0"/>
    <w:rsid w:val="00802011"/>
    <w:rsid w:val="00806E86"/>
    <w:rsid w:val="00806FD1"/>
    <w:rsid w:val="008100D5"/>
    <w:rsid w:val="00822414"/>
    <w:rsid w:val="008256B9"/>
    <w:rsid w:val="008338E0"/>
    <w:rsid w:val="00833FDC"/>
    <w:rsid w:val="008358D2"/>
    <w:rsid w:val="008360A9"/>
    <w:rsid w:val="00836213"/>
    <w:rsid w:val="00836C2E"/>
    <w:rsid w:val="00840412"/>
    <w:rsid w:val="00842006"/>
    <w:rsid w:val="00843A40"/>
    <w:rsid w:val="008512B6"/>
    <w:rsid w:val="008517D0"/>
    <w:rsid w:val="008529B9"/>
    <w:rsid w:val="008534EF"/>
    <w:rsid w:val="00853FBD"/>
    <w:rsid w:val="00865EB9"/>
    <w:rsid w:val="00873150"/>
    <w:rsid w:val="008734F9"/>
    <w:rsid w:val="00883770"/>
    <w:rsid w:val="00886F55"/>
    <w:rsid w:val="008935FE"/>
    <w:rsid w:val="0089705F"/>
    <w:rsid w:val="008A255B"/>
    <w:rsid w:val="008A2993"/>
    <w:rsid w:val="008A61A1"/>
    <w:rsid w:val="008B26A5"/>
    <w:rsid w:val="008B34D8"/>
    <w:rsid w:val="008B60C6"/>
    <w:rsid w:val="008B6B06"/>
    <w:rsid w:val="008B78A1"/>
    <w:rsid w:val="008C0EC5"/>
    <w:rsid w:val="008C100A"/>
    <w:rsid w:val="008C50DD"/>
    <w:rsid w:val="008D7683"/>
    <w:rsid w:val="008E7EEC"/>
    <w:rsid w:val="008F0171"/>
    <w:rsid w:val="008F031F"/>
    <w:rsid w:val="00904929"/>
    <w:rsid w:val="0091015A"/>
    <w:rsid w:val="009149AC"/>
    <w:rsid w:val="00917AFF"/>
    <w:rsid w:val="0094277B"/>
    <w:rsid w:val="009528DD"/>
    <w:rsid w:val="00961F4D"/>
    <w:rsid w:val="009904F8"/>
    <w:rsid w:val="0099773C"/>
    <w:rsid w:val="009A3DEA"/>
    <w:rsid w:val="009B3471"/>
    <w:rsid w:val="009B381F"/>
    <w:rsid w:val="009B3F4B"/>
    <w:rsid w:val="009B4270"/>
    <w:rsid w:val="009B4DD6"/>
    <w:rsid w:val="009F3286"/>
    <w:rsid w:val="009F4D0A"/>
    <w:rsid w:val="00A015C3"/>
    <w:rsid w:val="00A064F5"/>
    <w:rsid w:val="00A32A59"/>
    <w:rsid w:val="00A34129"/>
    <w:rsid w:val="00A41A82"/>
    <w:rsid w:val="00A63D3D"/>
    <w:rsid w:val="00A63F17"/>
    <w:rsid w:val="00A76E1E"/>
    <w:rsid w:val="00A777C2"/>
    <w:rsid w:val="00A81658"/>
    <w:rsid w:val="00A87328"/>
    <w:rsid w:val="00A92FAF"/>
    <w:rsid w:val="00A940DE"/>
    <w:rsid w:val="00A963E7"/>
    <w:rsid w:val="00AA686E"/>
    <w:rsid w:val="00AB26A3"/>
    <w:rsid w:val="00AC0C2E"/>
    <w:rsid w:val="00AE069F"/>
    <w:rsid w:val="00AF01F4"/>
    <w:rsid w:val="00AF0DFC"/>
    <w:rsid w:val="00B04A53"/>
    <w:rsid w:val="00B05CE4"/>
    <w:rsid w:val="00B05D19"/>
    <w:rsid w:val="00B138AD"/>
    <w:rsid w:val="00B14EA9"/>
    <w:rsid w:val="00B32DFA"/>
    <w:rsid w:val="00B32E69"/>
    <w:rsid w:val="00B359FE"/>
    <w:rsid w:val="00B363C2"/>
    <w:rsid w:val="00B424B0"/>
    <w:rsid w:val="00B436F7"/>
    <w:rsid w:val="00B44F92"/>
    <w:rsid w:val="00B45DC8"/>
    <w:rsid w:val="00B51A23"/>
    <w:rsid w:val="00B55411"/>
    <w:rsid w:val="00B74CD3"/>
    <w:rsid w:val="00B8125A"/>
    <w:rsid w:val="00B90108"/>
    <w:rsid w:val="00B907A6"/>
    <w:rsid w:val="00B93CFA"/>
    <w:rsid w:val="00B94F46"/>
    <w:rsid w:val="00BA00E4"/>
    <w:rsid w:val="00BB0717"/>
    <w:rsid w:val="00BB3172"/>
    <w:rsid w:val="00BB59DB"/>
    <w:rsid w:val="00BB6F50"/>
    <w:rsid w:val="00BC276C"/>
    <w:rsid w:val="00BC3B9E"/>
    <w:rsid w:val="00BD2A70"/>
    <w:rsid w:val="00BD5757"/>
    <w:rsid w:val="00BD6037"/>
    <w:rsid w:val="00BE61DC"/>
    <w:rsid w:val="00BF136B"/>
    <w:rsid w:val="00BF2B1A"/>
    <w:rsid w:val="00BF3740"/>
    <w:rsid w:val="00BF7312"/>
    <w:rsid w:val="00C03479"/>
    <w:rsid w:val="00C0446D"/>
    <w:rsid w:val="00C11876"/>
    <w:rsid w:val="00C1786D"/>
    <w:rsid w:val="00C27D3E"/>
    <w:rsid w:val="00C3289D"/>
    <w:rsid w:val="00C37BA6"/>
    <w:rsid w:val="00C37CD6"/>
    <w:rsid w:val="00C40989"/>
    <w:rsid w:val="00C40C87"/>
    <w:rsid w:val="00C420D6"/>
    <w:rsid w:val="00C5375E"/>
    <w:rsid w:val="00C569AE"/>
    <w:rsid w:val="00C56B7D"/>
    <w:rsid w:val="00C64C10"/>
    <w:rsid w:val="00C71697"/>
    <w:rsid w:val="00C75311"/>
    <w:rsid w:val="00C76E77"/>
    <w:rsid w:val="00C779F4"/>
    <w:rsid w:val="00C8672D"/>
    <w:rsid w:val="00C9143A"/>
    <w:rsid w:val="00C924CC"/>
    <w:rsid w:val="00C976AF"/>
    <w:rsid w:val="00CA11EE"/>
    <w:rsid w:val="00CA1901"/>
    <w:rsid w:val="00CA6710"/>
    <w:rsid w:val="00CB035D"/>
    <w:rsid w:val="00CB5CB9"/>
    <w:rsid w:val="00CC40C3"/>
    <w:rsid w:val="00CC6A5D"/>
    <w:rsid w:val="00CD24A0"/>
    <w:rsid w:val="00CE022E"/>
    <w:rsid w:val="00CE4504"/>
    <w:rsid w:val="00CF11AF"/>
    <w:rsid w:val="00CF3F8E"/>
    <w:rsid w:val="00D10467"/>
    <w:rsid w:val="00D108C6"/>
    <w:rsid w:val="00D11529"/>
    <w:rsid w:val="00D14EC7"/>
    <w:rsid w:val="00D16132"/>
    <w:rsid w:val="00D17CCA"/>
    <w:rsid w:val="00D22558"/>
    <w:rsid w:val="00D36BD8"/>
    <w:rsid w:val="00D37285"/>
    <w:rsid w:val="00D378A7"/>
    <w:rsid w:val="00D42C5B"/>
    <w:rsid w:val="00D52639"/>
    <w:rsid w:val="00D61BB2"/>
    <w:rsid w:val="00D706BA"/>
    <w:rsid w:val="00D737DA"/>
    <w:rsid w:val="00D7564F"/>
    <w:rsid w:val="00D90BD8"/>
    <w:rsid w:val="00D9219F"/>
    <w:rsid w:val="00D97B82"/>
    <w:rsid w:val="00DA473C"/>
    <w:rsid w:val="00DC16F9"/>
    <w:rsid w:val="00DC4077"/>
    <w:rsid w:val="00DC7809"/>
    <w:rsid w:val="00DF444E"/>
    <w:rsid w:val="00DF52F3"/>
    <w:rsid w:val="00DF575F"/>
    <w:rsid w:val="00DF5E75"/>
    <w:rsid w:val="00DF6A78"/>
    <w:rsid w:val="00E0786B"/>
    <w:rsid w:val="00E07E61"/>
    <w:rsid w:val="00E12D78"/>
    <w:rsid w:val="00E14E90"/>
    <w:rsid w:val="00E1764D"/>
    <w:rsid w:val="00E21847"/>
    <w:rsid w:val="00E274CE"/>
    <w:rsid w:val="00E320FD"/>
    <w:rsid w:val="00E32C8E"/>
    <w:rsid w:val="00E32CC4"/>
    <w:rsid w:val="00E35E08"/>
    <w:rsid w:val="00E35FE5"/>
    <w:rsid w:val="00E41945"/>
    <w:rsid w:val="00E42FF3"/>
    <w:rsid w:val="00E43614"/>
    <w:rsid w:val="00E45477"/>
    <w:rsid w:val="00E45FD6"/>
    <w:rsid w:val="00E52A04"/>
    <w:rsid w:val="00E543BD"/>
    <w:rsid w:val="00E5669A"/>
    <w:rsid w:val="00E6561A"/>
    <w:rsid w:val="00E8142C"/>
    <w:rsid w:val="00E83375"/>
    <w:rsid w:val="00E84426"/>
    <w:rsid w:val="00E9010E"/>
    <w:rsid w:val="00E9277B"/>
    <w:rsid w:val="00E97799"/>
    <w:rsid w:val="00E978F1"/>
    <w:rsid w:val="00EB522B"/>
    <w:rsid w:val="00EC0C9C"/>
    <w:rsid w:val="00EC7F51"/>
    <w:rsid w:val="00ED4565"/>
    <w:rsid w:val="00EE1EE2"/>
    <w:rsid w:val="00EE2BC9"/>
    <w:rsid w:val="00EF6AF5"/>
    <w:rsid w:val="00F002F3"/>
    <w:rsid w:val="00F01AEF"/>
    <w:rsid w:val="00F04235"/>
    <w:rsid w:val="00F044EF"/>
    <w:rsid w:val="00F06DF4"/>
    <w:rsid w:val="00F143A8"/>
    <w:rsid w:val="00F260E3"/>
    <w:rsid w:val="00F2668B"/>
    <w:rsid w:val="00F3435C"/>
    <w:rsid w:val="00F419FA"/>
    <w:rsid w:val="00F4658C"/>
    <w:rsid w:val="00F5028D"/>
    <w:rsid w:val="00F50900"/>
    <w:rsid w:val="00F513D3"/>
    <w:rsid w:val="00F51916"/>
    <w:rsid w:val="00F51976"/>
    <w:rsid w:val="00F53141"/>
    <w:rsid w:val="00F60110"/>
    <w:rsid w:val="00F606FF"/>
    <w:rsid w:val="00F645EE"/>
    <w:rsid w:val="00F65352"/>
    <w:rsid w:val="00F75FF7"/>
    <w:rsid w:val="00F86034"/>
    <w:rsid w:val="00F91795"/>
    <w:rsid w:val="00F93C93"/>
    <w:rsid w:val="00F96AFB"/>
    <w:rsid w:val="00FA1945"/>
    <w:rsid w:val="00FA6F0F"/>
    <w:rsid w:val="00FB22CA"/>
    <w:rsid w:val="00FB3BCB"/>
    <w:rsid w:val="00FB5B03"/>
    <w:rsid w:val="00FC3A1D"/>
    <w:rsid w:val="00FC4C89"/>
    <w:rsid w:val="00FC62D7"/>
    <w:rsid w:val="00FD2092"/>
    <w:rsid w:val="00FE5B1A"/>
    <w:rsid w:val="00FF1FBC"/>
    <w:rsid w:val="00FF1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440AFA9-B6FB-4239-B0F6-3E8D054F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77B"/>
  </w:style>
  <w:style w:type="paragraph" w:styleId="1">
    <w:name w:val="heading 1"/>
    <w:basedOn w:val="a"/>
    <w:next w:val="a"/>
    <w:link w:val="1Char"/>
    <w:uiPriority w:val="9"/>
    <w:qFormat/>
    <w:rsid w:val="003D7A56"/>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semiHidden/>
    <w:unhideWhenUsed/>
    <w:qFormat/>
    <w:rsid w:val="0042006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Char"/>
    <w:uiPriority w:val="9"/>
    <w:semiHidden/>
    <w:unhideWhenUsed/>
    <w:qFormat/>
    <w:rsid w:val="00F419F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Char"/>
    <w:uiPriority w:val="9"/>
    <w:semiHidden/>
    <w:unhideWhenUsed/>
    <w:qFormat/>
    <w:rsid w:val="00F419FA"/>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s-Author">
    <w:name w:val="Els-Author"/>
    <w:next w:val="Els-Affiliation"/>
    <w:rsid w:val="005E4E1D"/>
    <w:pPr>
      <w:keepNext/>
      <w:suppressAutoHyphens/>
      <w:spacing w:after="160" w:line="300" w:lineRule="exact"/>
      <w:jc w:val="center"/>
    </w:pPr>
    <w:rPr>
      <w:rFonts w:ascii="Times New Roman" w:eastAsia="Times New Roman" w:hAnsi="Times New Roman" w:cs="Times New Roman"/>
      <w:noProof/>
      <w:sz w:val="26"/>
      <w:lang w:val="de-DE" w:eastAsia="de-DE"/>
    </w:rPr>
  </w:style>
  <w:style w:type="paragraph" w:customStyle="1" w:styleId="Els-Title">
    <w:name w:val="Els-Title"/>
    <w:next w:val="Els-Author"/>
    <w:rsid w:val="005E4E1D"/>
    <w:pPr>
      <w:suppressAutoHyphens/>
      <w:spacing w:before="1140" w:after="240" w:line="400" w:lineRule="exact"/>
      <w:jc w:val="center"/>
    </w:pPr>
    <w:rPr>
      <w:rFonts w:ascii="Times New Roman" w:eastAsia="Times New Roman" w:hAnsi="Times New Roman" w:cs="Times New Roman"/>
      <w:sz w:val="34"/>
      <w:lang w:eastAsia="de-DE"/>
    </w:rPr>
  </w:style>
  <w:style w:type="paragraph" w:customStyle="1" w:styleId="Els-Affiliation">
    <w:name w:val="Els-Affiliation"/>
    <w:next w:val="Els-history"/>
    <w:rsid w:val="005E4E1D"/>
    <w:pPr>
      <w:suppressAutoHyphens/>
      <w:spacing w:after="120" w:line="200" w:lineRule="exact"/>
      <w:jc w:val="center"/>
    </w:pPr>
    <w:rPr>
      <w:rFonts w:ascii="Times New Roman" w:eastAsia="Times New Roman" w:hAnsi="Times New Roman" w:cs="Times New Roman"/>
      <w:i/>
      <w:noProof/>
      <w:sz w:val="16"/>
      <w:lang w:val="de-DE" w:eastAsia="de-DE"/>
    </w:rPr>
  </w:style>
  <w:style w:type="paragraph" w:customStyle="1" w:styleId="Els-history">
    <w:name w:val="Els-history"/>
    <w:next w:val="a"/>
    <w:rsid w:val="005E4E1D"/>
    <w:pPr>
      <w:spacing w:after="400" w:line="200" w:lineRule="exact"/>
      <w:jc w:val="center"/>
    </w:pPr>
    <w:rPr>
      <w:rFonts w:ascii="Times New Roman" w:eastAsia="Times New Roman" w:hAnsi="Times New Roman" w:cs="Times New Roman"/>
      <w:noProof/>
      <w:sz w:val="16"/>
      <w:lang w:val="de-DE" w:eastAsia="de-DE"/>
    </w:rPr>
  </w:style>
  <w:style w:type="paragraph" w:customStyle="1" w:styleId="Els-footnote">
    <w:name w:val="Els-footnote"/>
    <w:rsid w:val="005E4E1D"/>
    <w:pPr>
      <w:keepLines/>
      <w:widowControl w:val="0"/>
      <w:spacing w:line="200" w:lineRule="exact"/>
      <w:ind w:left="120" w:hanging="120"/>
    </w:pPr>
    <w:rPr>
      <w:rFonts w:ascii="Times New Roman" w:eastAsia="Times New Roman" w:hAnsi="Times New Roman" w:cs="Times New Roman"/>
      <w:sz w:val="16"/>
      <w:lang w:eastAsia="de-DE"/>
    </w:rPr>
  </w:style>
  <w:style w:type="character" w:styleId="a3">
    <w:name w:val="footnote reference"/>
    <w:uiPriority w:val="99"/>
    <w:unhideWhenUsed/>
    <w:rsid w:val="005E4E1D"/>
    <w:rPr>
      <w:vertAlign w:val="superscript"/>
    </w:rPr>
  </w:style>
  <w:style w:type="paragraph" w:customStyle="1" w:styleId="Author">
    <w:name w:val="Author"/>
    <w:basedOn w:val="a"/>
    <w:rsid w:val="005E4E1D"/>
    <w:pPr>
      <w:spacing w:after="80"/>
      <w:jc w:val="center"/>
    </w:pPr>
    <w:rPr>
      <w:rFonts w:ascii="Helvetica" w:eastAsia="SimSun" w:hAnsi="Helvetica" w:cs="Times New Roman"/>
      <w:sz w:val="24"/>
    </w:rPr>
  </w:style>
  <w:style w:type="paragraph" w:customStyle="1" w:styleId="Affiliations">
    <w:name w:val="Affiliations"/>
    <w:basedOn w:val="a"/>
    <w:rsid w:val="005E4E1D"/>
    <w:pPr>
      <w:jc w:val="center"/>
    </w:pPr>
    <w:rPr>
      <w:rFonts w:ascii="Helvetica" w:eastAsia="SimSun" w:hAnsi="Helvetica" w:cs="Times New Roman"/>
    </w:rPr>
  </w:style>
  <w:style w:type="paragraph" w:customStyle="1" w:styleId="E-Mail">
    <w:name w:val="E-Mail"/>
    <w:basedOn w:val="Author"/>
    <w:rsid w:val="005E4E1D"/>
    <w:pPr>
      <w:spacing w:after="60"/>
    </w:pPr>
  </w:style>
  <w:style w:type="table" w:styleId="a4">
    <w:name w:val="Table Grid"/>
    <w:basedOn w:val="a1"/>
    <w:uiPriority w:val="39"/>
    <w:rsid w:val="00124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Paper-Title">
    <w:name w:val="Paper-Title"/>
    <w:basedOn w:val="a"/>
    <w:rsid w:val="00EC0C9C"/>
    <w:pPr>
      <w:spacing w:after="120"/>
      <w:jc w:val="center"/>
    </w:pPr>
    <w:rPr>
      <w:rFonts w:ascii="Helvetica" w:eastAsia="SimSun" w:hAnsi="Helvetica" w:cs="Times New Roman"/>
      <w:b/>
      <w:sz w:val="36"/>
    </w:rPr>
  </w:style>
  <w:style w:type="paragraph" w:customStyle="1" w:styleId="IEEEAuthorName">
    <w:name w:val="IEEE Author Name"/>
    <w:basedOn w:val="a"/>
    <w:next w:val="a"/>
    <w:rsid w:val="008534EF"/>
    <w:pPr>
      <w:adjustRightInd w:val="0"/>
      <w:snapToGrid w:val="0"/>
      <w:spacing w:before="120" w:after="120"/>
      <w:jc w:val="center"/>
    </w:pPr>
    <w:rPr>
      <w:rFonts w:ascii="Times New Roman" w:eastAsia="Times New Roman" w:hAnsi="Times New Roman" w:cs="Times New Roman"/>
      <w:sz w:val="22"/>
      <w:szCs w:val="24"/>
      <w:lang w:val="en-GB" w:eastAsia="en-GB"/>
    </w:rPr>
  </w:style>
  <w:style w:type="paragraph" w:customStyle="1" w:styleId="IEEEAuthorAffiliation">
    <w:name w:val="IEEE Author Affiliation"/>
    <w:basedOn w:val="a"/>
    <w:next w:val="a"/>
    <w:rsid w:val="008534EF"/>
    <w:pPr>
      <w:spacing w:after="60"/>
      <w:jc w:val="center"/>
    </w:pPr>
    <w:rPr>
      <w:rFonts w:ascii="Times New Roman" w:eastAsia="Times New Roman" w:hAnsi="Times New Roman" w:cs="Times New Roman"/>
      <w:i/>
      <w:szCs w:val="24"/>
      <w:lang w:val="en-GB" w:eastAsia="en-GB"/>
    </w:rPr>
  </w:style>
  <w:style w:type="paragraph" w:customStyle="1" w:styleId="IEEEAuthorEmail">
    <w:name w:val="IEEE Author Email"/>
    <w:next w:val="IEEEAuthorAffiliation"/>
    <w:rsid w:val="008534EF"/>
    <w:pPr>
      <w:spacing w:after="60"/>
      <w:jc w:val="center"/>
    </w:pPr>
    <w:rPr>
      <w:rFonts w:ascii="Courier" w:eastAsia="Times New Roman" w:hAnsi="Courier" w:cs="Times New Roman"/>
      <w:sz w:val="18"/>
      <w:szCs w:val="24"/>
      <w:lang w:val="en-GB" w:eastAsia="en-GB"/>
    </w:rPr>
  </w:style>
  <w:style w:type="paragraph" w:customStyle="1" w:styleId="IEEEHeading2">
    <w:name w:val="IEEE Heading 2"/>
    <w:basedOn w:val="a"/>
    <w:next w:val="a"/>
    <w:rsid w:val="00146AC1"/>
    <w:pPr>
      <w:numPr>
        <w:numId w:val="1"/>
      </w:numPr>
      <w:adjustRightInd w:val="0"/>
      <w:snapToGrid w:val="0"/>
      <w:spacing w:before="150" w:after="60"/>
      <w:ind w:left="289" w:hanging="289"/>
    </w:pPr>
    <w:rPr>
      <w:rFonts w:ascii="Times New Roman" w:eastAsia="SimSun" w:hAnsi="Times New Roman" w:cs="Times New Roman"/>
      <w:i/>
      <w:szCs w:val="24"/>
      <w:lang w:val="en-AU" w:eastAsia="zh-CN"/>
    </w:rPr>
  </w:style>
  <w:style w:type="paragraph" w:customStyle="1" w:styleId="IEEEAbtract">
    <w:name w:val="IEEE Abtract"/>
    <w:basedOn w:val="a"/>
    <w:next w:val="a"/>
    <w:link w:val="IEEEAbtractChar"/>
    <w:rsid w:val="00146AC1"/>
    <w:pPr>
      <w:adjustRightInd w:val="0"/>
      <w:snapToGrid w:val="0"/>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146AC1"/>
    <w:rPr>
      <w:rFonts w:ascii="Times New Roman" w:eastAsia="SimSun" w:hAnsi="Times New Roman" w:cs="Times New Roman"/>
      <w:b/>
      <w:sz w:val="18"/>
      <w:szCs w:val="24"/>
      <w:lang w:val="en-GB" w:eastAsia="en-GB"/>
    </w:rPr>
  </w:style>
  <w:style w:type="numbering" w:customStyle="1" w:styleId="IEEEBullet1">
    <w:name w:val="IEEE Bullet 1"/>
    <w:basedOn w:val="a2"/>
    <w:rsid w:val="00146AC1"/>
    <w:pPr>
      <w:numPr>
        <w:numId w:val="2"/>
      </w:numPr>
    </w:pPr>
  </w:style>
  <w:style w:type="paragraph" w:customStyle="1" w:styleId="IEEEAbstractHeading">
    <w:name w:val="IEEE Abstract Heading"/>
    <w:basedOn w:val="IEEEAbtract"/>
    <w:next w:val="IEEEAbtract"/>
    <w:link w:val="IEEEAbstractHeadingChar"/>
    <w:rsid w:val="004A2A71"/>
    <w:rPr>
      <w:i/>
    </w:rPr>
  </w:style>
  <w:style w:type="character" w:customStyle="1" w:styleId="IEEEAbstractHeadingChar">
    <w:name w:val="IEEE Abstract Heading Char"/>
    <w:link w:val="IEEEAbstractHeading"/>
    <w:rsid w:val="004A2A71"/>
    <w:rPr>
      <w:rFonts w:ascii="Times New Roman" w:eastAsia="SimSun" w:hAnsi="Times New Roman" w:cs="Times New Roman"/>
      <w:b/>
      <w:i/>
      <w:sz w:val="18"/>
      <w:szCs w:val="24"/>
      <w:lang w:val="en-GB" w:eastAsia="en-GB"/>
    </w:rPr>
  </w:style>
  <w:style w:type="character" w:customStyle="1" w:styleId="tlid-translation">
    <w:name w:val="tlid-translation"/>
    <w:rsid w:val="002B4B12"/>
  </w:style>
  <w:style w:type="character" w:styleId="a5">
    <w:name w:val="line number"/>
    <w:uiPriority w:val="99"/>
    <w:semiHidden/>
    <w:unhideWhenUsed/>
    <w:rsid w:val="002B4B12"/>
  </w:style>
  <w:style w:type="character" w:customStyle="1" w:styleId="1Char">
    <w:name w:val="عنوان 1 Char"/>
    <w:link w:val="1"/>
    <w:uiPriority w:val="9"/>
    <w:rsid w:val="003D7A56"/>
    <w:rPr>
      <w:rFonts w:ascii="Cambria" w:eastAsia="Times New Roman" w:hAnsi="Cambria" w:cs="Times New Roman"/>
      <w:b/>
      <w:bCs/>
      <w:kern w:val="32"/>
      <w:sz w:val="32"/>
      <w:szCs w:val="32"/>
    </w:rPr>
  </w:style>
  <w:style w:type="character" w:customStyle="1" w:styleId="2Char">
    <w:name w:val="عنوان 2 Char"/>
    <w:link w:val="2"/>
    <w:uiPriority w:val="9"/>
    <w:semiHidden/>
    <w:rsid w:val="0042006F"/>
    <w:rPr>
      <w:rFonts w:ascii="Cambria" w:eastAsia="Times New Roman" w:hAnsi="Cambria" w:cs="Times New Roman"/>
      <w:b/>
      <w:bCs/>
      <w:i/>
      <w:iCs/>
      <w:sz w:val="28"/>
      <w:szCs w:val="28"/>
    </w:rPr>
  </w:style>
  <w:style w:type="paragraph" w:styleId="a6">
    <w:name w:val="header"/>
    <w:basedOn w:val="a"/>
    <w:link w:val="Char"/>
    <w:uiPriority w:val="99"/>
    <w:unhideWhenUsed/>
    <w:rsid w:val="006263B0"/>
    <w:pPr>
      <w:tabs>
        <w:tab w:val="center" w:pos="4513"/>
        <w:tab w:val="right" w:pos="9026"/>
      </w:tabs>
    </w:pPr>
  </w:style>
  <w:style w:type="character" w:customStyle="1" w:styleId="Char">
    <w:name w:val="رأس الصفحة Char"/>
    <w:basedOn w:val="a0"/>
    <w:link w:val="a6"/>
    <w:uiPriority w:val="99"/>
    <w:rsid w:val="006263B0"/>
  </w:style>
  <w:style w:type="paragraph" w:styleId="a7">
    <w:name w:val="footer"/>
    <w:basedOn w:val="a"/>
    <w:link w:val="Char0"/>
    <w:uiPriority w:val="99"/>
    <w:unhideWhenUsed/>
    <w:rsid w:val="006263B0"/>
    <w:pPr>
      <w:tabs>
        <w:tab w:val="center" w:pos="4513"/>
        <w:tab w:val="right" w:pos="9026"/>
      </w:tabs>
    </w:pPr>
  </w:style>
  <w:style w:type="character" w:customStyle="1" w:styleId="Char0">
    <w:name w:val="تذييل الصفحة Char"/>
    <w:basedOn w:val="a0"/>
    <w:link w:val="a7"/>
    <w:uiPriority w:val="99"/>
    <w:rsid w:val="006263B0"/>
  </w:style>
  <w:style w:type="character" w:customStyle="1" w:styleId="3Char">
    <w:name w:val="عنوان 3 Char"/>
    <w:link w:val="3"/>
    <w:uiPriority w:val="9"/>
    <w:semiHidden/>
    <w:rsid w:val="00F419FA"/>
    <w:rPr>
      <w:rFonts w:ascii="Cambria" w:eastAsia="Times New Roman" w:hAnsi="Cambria" w:cs="Times New Roman"/>
      <w:b/>
      <w:bCs/>
      <w:sz w:val="26"/>
      <w:szCs w:val="26"/>
    </w:rPr>
  </w:style>
  <w:style w:type="character" w:customStyle="1" w:styleId="4Char">
    <w:name w:val="عنوان 4 Char"/>
    <w:link w:val="4"/>
    <w:uiPriority w:val="9"/>
    <w:semiHidden/>
    <w:rsid w:val="00F419FA"/>
    <w:rPr>
      <w:rFonts w:ascii="Calibri" w:eastAsia="Times New Roman" w:hAnsi="Calibri" w:cs="Arial"/>
      <w:b/>
      <w:bCs/>
      <w:sz w:val="28"/>
      <w:szCs w:val="28"/>
    </w:rPr>
  </w:style>
  <w:style w:type="paragraph" w:styleId="a8">
    <w:name w:val="caption"/>
    <w:basedOn w:val="a"/>
    <w:next w:val="a"/>
    <w:uiPriority w:val="35"/>
    <w:semiHidden/>
    <w:unhideWhenUsed/>
    <w:qFormat/>
    <w:rsid w:val="00F419FA"/>
    <w:rPr>
      <w:b/>
      <w:bCs/>
    </w:rPr>
  </w:style>
  <w:style w:type="character" w:styleId="Hyperlink">
    <w:name w:val="Hyperlink"/>
    <w:uiPriority w:val="99"/>
    <w:unhideWhenUsed/>
    <w:rsid w:val="00E320FD"/>
    <w:rPr>
      <w:color w:val="0000FF"/>
      <w:u w:val="single"/>
    </w:rPr>
  </w:style>
  <w:style w:type="paragraph" w:customStyle="1" w:styleId="References">
    <w:name w:val="References"/>
    <w:basedOn w:val="a"/>
    <w:rsid w:val="00545F05"/>
    <w:pPr>
      <w:numPr>
        <w:numId w:val="4"/>
      </w:numPr>
      <w:tabs>
        <w:tab w:val="clear" w:pos="360"/>
      </w:tabs>
      <w:spacing w:after="80"/>
      <w:ind w:left="0" w:firstLine="0"/>
    </w:pPr>
    <w:rPr>
      <w:rFonts w:ascii="Times New Roman" w:eastAsia="SimSun" w:hAnsi="Times New Roman" w:cs="Times New Roman"/>
      <w:sz w:val="18"/>
    </w:rPr>
  </w:style>
  <w:style w:type="paragraph" w:styleId="a9">
    <w:name w:val="Balloon Text"/>
    <w:basedOn w:val="a"/>
    <w:link w:val="Char1"/>
    <w:uiPriority w:val="99"/>
    <w:semiHidden/>
    <w:unhideWhenUsed/>
    <w:rsid w:val="00BC276C"/>
    <w:rPr>
      <w:rFonts w:ascii="Tahoma" w:hAnsi="Tahoma" w:cs="Tahoma"/>
      <w:sz w:val="16"/>
      <w:szCs w:val="16"/>
    </w:rPr>
  </w:style>
  <w:style w:type="character" w:customStyle="1" w:styleId="Char1">
    <w:name w:val="نص في بالون Char"/>
    <w:basedOn w:val="a0"/>
    <w:link w:val="a9"/>
    <w:uiPriority w:val="99"/>
    <w:semiHidden/>
    <w:rsid w:val="00BC276C"/>
    <w:rPr>
      <w:rFonts w:ascii="Tahoma" w:hAnsi="Tahoma" w:cs="Tahoma"/>
      <w:sz w:val="16"/>
      <w:szCs w:val="16"/>
    </w:rPr>
  </w:style>
  <w:style w:type="paragraph" w:styleId="aa">
    <w:name w:val="List Paragraph"/>
    <w:basedOn w:val="a"/>
    <w:link w:val="Char2"/>
    <w:uiPriority w:val="34"/>
    <w:qFormat/>
    <w:rsid w:val="00267D46"/>
    <w:pPr>
      <w:ind w:left="720"/>
      <w:contextualSpacing/>
    </w:pPr>
  </w:style>
  <w:style w:type="paragraph" w:styleId="ab">
    <w:name w:val="Document Map"/>
    <w:basedOn w:val="a"/>
    <w:link w:val="Char3"/>
    <w:uiPriority w:val="99"/>
    <w:unhideWhenUsed/>
    <w:rsid w:val="00794DD7"/>
    <w:pPr>
      <w:bidi/>
    </w:pPr>
    <w:rPr>
      <w:rFonts w:ascii="Tahoma" w:eastAsiaTheme="minorEastAsia" w:hAnsi="Tahoma" w:cs="Tahoma"/>
      <w:sz w:val="16"/>
      <w:szCs w:val="16"/>
      <w:rtl/>
    </w:rPr>
  </w:style>
  <w:style w:type="character" w:customStyle="1" w:styleId="Char3">
    <w:name w:val="مخطط المستند Char"/>
    <w:basedOn w:val="a0"/>
    <w:link w:val="ab"/>
    <w:uiPriority w:val="99"/>
    <w:rsid w:val="00794DD7"/>
    <w:rPr>
      <w:rFonts w:ascii="Tahoma" w:eastAsiaTheme="minorEastAsia" w:hAnsi="Tahoma" w:cs="Tahoma"/>
      <w:sz w:val="16"/>
      <w:szCs w:val="16"/>
    </w:rPr>
  </w:style>
  <w:style w:type="character" w:customStyle="1" w:styleId="Char2">
    <w:name w:val=" سرد الفقرات Char"/>
    <w:link w:val="aa"/>
    <w:uiPriority w:val="34"/>
    <w:rsid w:val="00B436F7"/>
  </w:style>
  <w:style w:type="paragraph" w:styleId="ac">
    <w:name w:val="footnote text"/>
    <w:basedOn w:val="a"/>
    <w:link w:val="Char4"/>
    <w:uiPriority w:val="99"/>
    <w:semiHidden/>
    <w:unhideWhenUsed/>
    <w:rsid w:val="00E21847"/>
  </w:style>
  <w:style w:type="character" w:customStyle="1" w:styleId="Char4">
    <w:name w:val="نص حاشية سفلية Char"/>
    <w:basedOn w:val="a0"/>
    <w:link w:val="ac"/>
    <w:uiPriority w:val="99"/>
    <w:semiHidden/>
    <w:rsid w:val="00E21847"/>
  </w:style>
  <w:style w:type="table" w:customStyle="1" w:styleId="4-11">
    <w:name w:val="جدول شبكة 4 - تمييز 11"/>
    <w:basedOn w:val="a1"/>
    <w:uiPriority w:val="49"/>
    <w:rsid w:val="00043A52"/>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1">
    <w:name w:val="جدول شبكة 4 - تمييز 111"/>
    <w:basedOn w:val="a1"/>
    <w:uiPriority w:val="49"/>
    <w:rsid w:val="00043A52"/>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2">
    <w:name w:val="جدول شبكة 4 - تمييز 112"/>
    <w:basedOn w:val="a1"/>
    <w:uiPriority w:val="49"/>
    <w:rsid w:val="000A4385"/>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3">
    <w:name w:val="جدول شبكة 4 - تمييز 113"/>
    <w:basedOn w:val="a1"/>
    <w:uiPriority w:val="49"/>
    <w:rsid w:val="0008643B"/>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4">
    <w:name w:val="جدول شبكة 4 - تمييز 114"/>
    <w:basedOn w:val="a1"/>
    <w:uiPriority w:val="49"/>
    <w:rsid w:val="0008643B"/>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5">
    <w:name w:val="جدول شبكة 4 - تمييز 115"/>
    <w:basedOn w:val="a1"/>
    <w:uiPriority w:val="49"/>
    <w:rsid w:val="0008643B"/>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6">
    <w:name w:val="جدول شبكة 4 - تمييز 116"/>
    <w:basedOn w:val="a1"/>
    <w:uiPriority w:val="49"/>
    <w:rsid w:val="00007AFC"/>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7">
    <w:name w:val="جدول شبكة 4 - تمييز 117"/>
    <w:basedOn w:val="a1"/>
    <w:uiPriority w:val="49"/>
    <w:rsid w:val="00007AFC"/>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8">
    <w:name w:val="جدول شبكة 4 - تمييز 118"/>
    <w:basedOn w:val="a1"/>
    <w:uiPriority w:val="49"/>
    <w:rsid w:val="00D97B82"/>
    <w:pPr>
      <w:jc w:val="left"/>
    </w:pPr>
    <w:rPr>
      <w:rFonts w:asciiTheme="minorHAnsi" w:eastAsiaTheme="minorHAnsi" w:hAnsiTheme="minorHAnsi" w:cstheme="minorBidi"/>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
    <w:name w:val="HTML Preformatted"/>
    <w:basedOn w:val="a"/>
    <w:link w:val="HTMLChar"/>
    <w:uiPriority w:val="99"/>
    <w:semiHidden/>
    <w:unhideWhenUsed/>
    <w:rsid w:val="00B05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Char">
    <w:name w:val="بتنسيق HTML مسبق Char"/>
    <w:basedOn w:val="a0"/>
    <w:link w:val="HTML"/>
    <w:uiPriority w:val="99"/>
    <w:semiHidden/>
    <w:rsid w:val="00B05CE4"/>
    <w:rPr>
      <w:rFonts w:ascii="Courier New" w:eastAsia="Times New Roman" w:hAnsi="Courier New" w:cs="Courier New"/>
    </w:rPr>
  </w:style>
  <w:style w:type="character" w:customStyle="1" w:styleId="y2iqfc">
    <w:name w:val="y2iqfc"/>
    <w:basedOn w:val="a0"/>
    <w:rsid w:val="00B05CE4"/>
  </w:style>
  <w:style w:type="table" w:styleId="-2">
    <w:name w:val="Light Shading Accent 2"/>
    <w:basedOn w:val="a1"/>
    <w:uiPriority w:val="60"/>
    <w:semiHidden/>
    <w:unhideWhenUsed/>
    <w:rsid w:val="005002B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6033">
      <w:bodyDiv w:val="1"/>
      <w:marLeft w:val="0"/>
      <w:marRight w:val="0"/>
      <w:marTop w:val="0"/>
      <w:marBottom w:val="0"/>
      <w:divBdr>
        <w:top w:val="none" w:sz="0" w:space="0" w:color="auto"/>
        <w:left w:val="none" w:sz="0" w:space="0" w:color="auto"/>
        <w:bottom w:val="none" w:sz="0" w:space="0" w:color="auto"/>
        <w:right w:val="none" w:sz="0" w:space="0" w:color="auto"/>
      </w:divBdr>
    </w:div>
    <w:div w:id="99299212">
      <w:bodyDiv w:val="1"/>
      <w:marLeft w:val="0"/>
      <w:marRight w:val="0"/>
      <w:marTop w:val="0"/>
      <w:marBottom w:val="0"/>
      <w:divBdr>
        <w:top w:val="none" w:sz="0" w:space="0" w:color="auto"/>
        <w:left w:val="none" w:sz="0" w:space="0" w:color="auto"/>
        <w:bottom w:val="none" w:sz="0" w:space="0" w:color="auto"/>
        <w:right w:val="none" w:sz="0" w:space="0" w:color="auto"/>
      </w:divBdr>
    </w:div>
    <w:div w:id="115150620">
      <w:bodyDiv w:val="1"/>
      <w:marLeft w:val="0"/>
      <w:marRight w:val="0"/>
      <w:marTop w:val="0"/>
      <w:marBottom w:val="0"/>
      <w:divBdr>
        <w:top w:val="none" w:sz="0" w:space="0" w:color="auto"/>
        <w:left w:val="none" w:sz="0" w:space="0" w:color="auto"/>
        <w:bottom w:val="none" w:sz="0" w:space="0" w:color="auto"/>
        <w:right w:val="none" w:sz="0" w:space="0" w:color="auto"/>
      </w:divBdr>
    </w:div>
    <w:div w:id="130946036">
      <w:bodyDiv w:val="1"/>
      <w:marLeft w:val="0"/>
      <w:marRight w:val="0"/>
      <w:marTop w:val="0"/>
      <w:marBottom w:val="0"/>
      <w:divBdr>
        <w:top w:val="none" w:sz="0" w:space="0" w:color="auto"/>
        <w:left w:val="none" w:sz="0" w:space="0" w:color="auto"/>
        <w:bottom w:val="none" w:sz="0" w:space="0" w:color="auto"/>
        <w:right w:val="none" w:sz="0" w:space="0" w:color="auto"/>
      </w:divBdr>
    </w:div>
    <w:div w:id="198204981">
      <w:bodyDiv w:val="1"/>
      <w:marLeft w:val="0"/>
      <w:marRight w:val="0"/>
      <w:marTop w:val="0"/>
      <w:marBottom w:val="0"/>
      <w:divBdr>
        <w:top w:val="none" w:sz="0" w:space="0" w:color="auto"/>
        <w:left w:val="none" w:sz="0" w:space="0" w:color="auto"/>
        <w:bottom w:val="none" w:sz="0" w:space="0" w:color="auto"/>
        <w:right w:val="none" w:sz="0" w:space="0" w:color="auto"/>
      </w:divBdr>
    </w:div>
    <w:div w:id="355813823">
      <w:bodyDiv w:val="1"/>
      <w:marLeft w:val="0"/>
      <w:marRight w:val="0"/>
      <w:marTop w:val="0"/>
      <w:marBottom w:val="0"/>
      <w:divBdr>
        <w:top w:val="none" w:sz="0" w:space="0" w:color="auto"/>
        <w:left w:val="none" w:sz="0" w:space="0" w:color="auto"/>
        <w:bottom w:val="none" w:sz="0" w:space="0" w:color="auto"/>
        <w:right w:val="none" w:sz="0" w:space="0" w:color="auto"/>
      </w:divBdr>
    </w:div>
    <w:div w:id="390734396">
      <w:bodyDiv w:val="1"/>
      <w:marLeft w:val="0"/>
      <w:marRight w:val="0"/>
      <w:marTop w:val="0"/>
      <w:marBottom w:val="0"/>
      <w:divBdr>
        <w:top w:val="none" w:sz="0" w:space="0" w:color="auto"/>
        <w:left w:val="none" w:sz="0" w:space="0" w:color="auto"/>
        <w:bottom w:val="none" w:sz="0" w:space="0" w:color="auto"/>
        <w:right w:val="none" w:sz="0" w:space="0" w:color="auto"/>
      </w:divBdr>
    </w:div>
    <w:div w:id="445348589">
      <w:bodyDiv w:val="1"/>
      <w:marLeft w:val="0"/>
      <w:marRight w:val="0"/>
      <w:marTop w:val="0"/>
      <w:marBottom w:val="0"/>
      <w:divBdr>
        <w:top w:val="none" w:sz="0" w:space="0" w:color="auto"/>
        <w:left w:val="none" w:sz="0" w:space="0" w:color="auto"/>
        <w:bottom w:val="none" w:sz="0" w:space="0" w:color="auto"/>
        <w:right w:val="none" w:sz="0" w:space="0" w:color="auto"/>
      </w:divBdr>
    </w:div>
    <w:div w:id="498079530">
      <w:bodyDiv w:val="1"/>
      <w:marLeft w:val="0"/>
      <w:marRight w:val="0"/>
      <w:marTop w:val="0"/>
      <w:marBottom w:val="0"/>
      <w:divBdr>
        <w:top w:val="none" w:sz="0" w:space="0" w:color="auto"/>
        <w:left w:val="none" w:sz="0" w:space="0" w:color="auto"/>
        <w:bottom w:val="none" w:sz="0" w:space="0" w:color="auto"/>
        <w:right w:val="none" w:sz="0" w:space="0" w:color="auto"/>
      </w:divBdr>
    </w:div>
    <w:div w:id="516234641">
      <w:bodyDiv w:val="1"/>
      <w:marLeft w:val="0"/>
      <w:marRight w:val="0"/>
      <w:marTop w:val="0"/>
      <w:marBottom w:val="0"/>
      <w:divBdr>
        <w:top w:val="none" w:sz="0" w:space="0" w:color="auto"/>
        <w:left w:val="none" w:sz="0" w:space="0" w:color="auto"/>
        <w:bottom w:val="none" w:sz="0" w:space="0" w:color="auto"/>
        <w:right w:val="none" w:sz="0" w:space="0" w:color="auto"/>
      </w:divBdr>
    </w:div>
    <w:div w:id="572550898">
      <w:bodyDiv w:val="1"/>
      <w:marLeft w:val="0"/>
      <w:marRight w:val="0"/>
      <w:marTop w:val="0"/>
      <w:marBottom w:val="0"/>
      <w:divBdr>
        <w:top w:val="none" w:sz="0" w:space="0" w:color="auto"/>
        <w:left w:val="none" w:sz="0" w:space="0" w:color="auto"/>
        <w:bottom w:val="none" w:sz="0" w:space="0" w:color="auto"/>
        <w:right w:val="none" w:sz="0" w:space="0" w:color="auto"/>
      </w:divBdr>
    </w:div>
    <w:div w:id="605311255">
      <w:bodyDiv w:val="1"/>
      <w:marLeft w:val="0"/>
      <w:marRight w:val="0"/>
      <w:marTop w:val="0"/>
      <w:marBottom w:val="0"/>
      <w:divBdr>
        <w:top w:val="none" w:sz="0" w:space="0" w:color="auto"/>
        <w:left w:val="none" w:sz="0" w:space="0" w:color="auto"/>
        <w:bottom w:val="none" w:sz="0" w:space="0" w:color="auto"/>
        <w:right w:val="none" w:sz="0" w:space="0" w:color="auto"/>
      </w:divBdr>
    </w:div>
    <w:div w:id="647049877">
      <w:bodyDiv w:val="1"/>
      <w:marLeft w:val="0"/>
      <w:marRight w:val="0"/>
      <w:marTop w:val="0"/>
      <w:marBottom w:val="0"/>
      <w:divBdr>
        <w:top w:val="none" w:sz="0" w:space="0" w:color="auto"/>
        <w:left w:val="none" w:sz="0" w:space="0" w:color="auto"/>
        <w:bottom w:val="none" w:sz="0" w:space="0" w:color="auto"/>
        <w:right w:val="none" w:sz="0" w:space="0" w:color="auto"/>
      </w:divBdr>
    </w:div>
    <w:div w:id="653804698">
      <w:bodyDiv w:val="1"/>
      <w:marLeft w:val="0"/>
      <w:marRight w:val="0"/>
      <w:marTop w:val="0"/>
      <w:marBottom w:val="0"/>
      <w:divBdr>
        <w:top w:val="none" w:sz="0" w:space="0" w:color="auto"/>
        <w:left w:val="none" w:sz="0" w:space="0" w:color="auto"/>
        <w:bottom w:val="none" w:sz="0" w:space="0" w:color="auto"/>
        <w:right w:val="none" w:sz="0" w:space="0" w:color="auto"/>
      </w:divBdr>
    </w:div>
    <w:div w:id="842471036">
      <w:bodyDiv w:val="1"/>
      <w:marLeft w:val="0"/>
      <w:marRight w:val="0"/>
      <w:marTop w:val="0"/>
      <w:marBottom w:val="0"/>
      <w:divBdr>
        <w:top w:val="none" w:sz="0" w:space="0" w:color="auto"/>
        <w:left w:val="none" w:sz="0" w:space="0" w:color="auto"/>
        <w:bottom w:val="none" w:sz="0" w:space="0" w:color="auto"/>
        <w:right w:val="none" w:sz="0" w:space="0" w:color="auto"/>
      </w:divBdr>
    </w:div>
    <w:div w:id="869151823">
      <w:bodyDiv w:val="1"/>
      <w:marLeft w:val="0"/>
      <w:marRight w:val="0"/>
      <w:marTop w:val="0"/>
      <w:marBottom w:val="0"/>
      <w:divBdr>
        <w:top w:val="none" w:sz="0" w:space="0" w:color="auto"/>
        <w:left w:val="none" w:sz="0" w:space="0" w:color="auto"/>
        <w:bottom w:val="none" w:sz="0" w:space="0" w:color="auto"/>
        <w:right w:val="none" w:sz="0" w:space="0" w:color="auto"/>
      </w:divBdr>
    </w:div>
    <w:div w:id="954823718">
      <w:bodyDiv w:val="1"/>
      <w:marLeft w:val="0"/>
      <w:marRight w:val="0"/>
      <w:marTop w:val="0"/>
      <w:marBottom w:val="0"/>
      <w:divBdr>
        <w:top w:val="none" w:sz="0" w:space="0" w:color="auto"/>
        <w:left w:val="none" w:sz="0" w:space="0" w:color="auto"/>
        <w:bottom w:val="none" w:sz="0" w:space="0" w:color="auto"/>
        <w:right w:val="none" w:sz="0" w:space="0" w:color="auto"/>
      </w:divBdr>
    </w:div>
    <w:div w:id="1144354178">
      <w:bodyDiv w:val="1"/>
      <w:marLeft w:val="0"/>
      <w:marRight w:val="0"/>
      <w:marTop w:val="0"/>
      <w:marBottom w:val="0"/>
      <w:divBdr>
        <w:top w:val="none" w:sz="0" w:space="0" w:color="auto"/>
        <w:left w:val="none" w:sz="0" w:space="0" w:color="auto"/>
        <w:bottom w:val="none" w:sz="0" w:space="0" w:color="auto"/>
        <w:right w:val="none" w:sz="0" w:space="0" w:color="auto"/>
      </w:divBdr>
    </w:div>
    <w:div w:id="1164978857">
      <w:bodyDiv w:val="1"/>
      <w:marLeft w:val="0"/>
      <w:marRight w:val="0"/>
      <w:marTop w:val="0"/>
      <w:marBottom w:val="0"/>
      <w:divBdr>
        <w:top w:val="none" w:sz="0" w:space="0" w:color="auto"/>
        <w:left w:val="none" w:sz="0" w:space="0" w:color="auto"/>
        <w:bottom w:val="none" w:sz="0" w:space="0" w:color="auto"/>
        <w:right w:val="none" w:sz="0" w:space="0" w:color="auto"/>
      </w:divBdr>
    </w:div>
    <w:div w:id="1246454541">
      <w:bodyDiv w:val="1"/>
      <w:marLeft w:val="0"/>
      <w:marRight w:val="0"/>
      <w:marTop w:val="0"/>
      <w:marBottom w:val="0"/>
      <w:divBdr>
        <w:top w:val="none" w:sz="0" w:space="0" w:color="auto"/>
        <w:left w:val="none" w:sz="0" w:space="0" w:color="auto"/>
        <w:bottom w:val="none" w:sz="0" w:space="0" w:color="auto"/>
        <w:right w:val="none" w:sz="0" w:space="0" w:color="auto"/>
      </w:divBdr>
    </w:div>
    <w:div w:id="1355183947">
      <w:bodyDiv w:val="1"/>
      <w:marLeft w:val="0"/>
      <w:marRight w:val="0"/>
      <w:marTop w:val="0"/>
      <w:marBottom w:val="0"/>
      <w:divBdr>
        <w:top w:val="none" w:sz="0" w:space="0" w:color="auto"/>
        <w:left w:val="none" w:sz="0" w:space="0" w:color="auto"/>
        <w:bottom w:val="none" w:sz="0" w:space="0" w:color="auto"/>
        <w:right w:val="none" w:sz="0" w:space="0" w:color="auto"/>
      </w:divBdr>
    </w:div>
    <w:div w:id="1389767612">
      <w:bodyDiv w:val="1"/>
      <w:marLeft w:val="0"/>
      <w:marRight w:val="0"/>
      <w:marTop w:val="0"/>
      <w:marBottom w:val="0"/>
      <w:divBdr>
        <w:top w:val="none" w:sz="0" w:space="0" w:color="auto"/>
        <w:left w:val="none" w:sz="0" w:space="0" w:color="auto"/>
        <w:bottom w:val="none" w:sz="0" w:space="0" w:color="auto"/>
        <w:right w:val="none" w:sz="0" w:space="0" w:color="auto"/>
      </w:divBdr>
    </w:div>
    <w:div w:id="1429109718">
      <w:bodyDiv w:val="1"/>
      <w:marLeft w:val="0"/>
      <w:marRight w:val="0"/>
      <w:marTop w:val="0"/>
      <w:marBottom w:val="0"/>
      <w:divBdr>
        <w:top w:val="none" w:sz="0" w:space="0" w:color="auto"/>
        <w:left w:val="none" w:sz="0" w:space="0" w:color="auto"/>
        <w:bottom w:val="none" w:sz="0" w:space="0" w:color="auto"/>
        <w:right w:val="none" w:sz="0" w:space="0" w:color="auto"/>
      </w:divBdr>
    </w:div>
    <w:div w:id="1530756019">
      <w:bodyDiv w:val="1"/>
      <w:marLeft w:val="0"/>
      <w:marRight w:val="0"/>
      <w:marTop w:val="0"/>
      <w:marBottom w:val="0"/>
      <w:divBdr>
        <w:top w:val="none" w:sz="0" w:space="0" w:color="auto"/>
        <w:left w:val="none" w:sz="0" w:space="0" w:color="auto"/>
        <w:bottom w:val="none" w:sz="0" w:space="0" w:color="auto"/>
        <w:right w:val="none" w:sz="0" w:space="0" w:color="auto"/>
      </w:divBdr>
    </w:div>
    <w:div w:id="1538660366">
      <w:bodyDiv w:val="1"/>
      <w:marLeft w:val="0"/>
      <w:marRight w:val="0"/>
      <w:marTop w:val="0"/>
      <w:marBottom w:val="0"/>
      <w:divBdr>
        <w:top w:val="none" w:sz="0" w:space="0" w:color="auto"/>
        <w:left w:val="none" w:sz="0" w:space="0" w:color="auto"/>
        <w:bottom w:val="none" w:sz="0" w:space="0" w:color="auto"/>
        <w:right w:val="none" w:sz="0" w:space="0" w:color="auto"/>
      </w:divBdr>
    </w:div>
    <w:div w:id="1551529177">
      <w:bodyDiv w:val="1"/>
      <w:marLeft w:val="0"/>
      <w:marRight w:val="0"/>
      <w:marTop w:val="0"/>
      <w:marBottom w:val="0"/>
      <w:divBdr>
        <w:top w:val="none" w:sz="0" w:space="0" w:color="auto"/>
        <w:left w:val="none" w:sz="0" w:space="0" w:color="auto"/>
        <w:bottom w:val="none" w:sz="0" w:space="0" w:color="auto"/>
        <w:right w:val="none" w:sz="0" w:space="0" w:color="auto"/>
      </w:divBdr>
    </w:div>
    <w:div w:id="1591814388">
      <w:bodyDiv w:val="1"/>
      <w:marLeft w:val="0"/>
      <w:marRight w:val="0"/>
      <w:marTop w:val="0"/>
      <w:marBottom w:val="0"/>
      <w:divBdr>
        <w:top w:val="none" w:sz="0" w:space="0" w:color="auto"/>
        <w:left w:val="none" w:sz="0" w:space="0" w:color="auto"/>
        <w:bottom w:val="none" w:sz="0" w:space="0" w:color="auto"/>
        <w:right w:val="none" w:sz="0" w:space="0" w:color="auto"/>
      </w:divBdr>
    </w:div>
    <w:div w:id="1629705162">
      <w:bodyDiv w:val="1"/>
      <w:marLeft w:val="0"/>
      <w:marRight w:val="0"/>
      <w:marTop w:val="0"/>
      <w:marBottom w:val="0"/>
      <w:divBdr>
        <w:top w:val="none" w:sz="0" w:space="0" w:color="auto"/>
        <w:left w:val="none" w:sz="0" w:space="0" w:color="auto"/>
        <w:bottom w:val="none" w:sz="0" w:space="0" w:color="auto"/>
        <w:right w:val="none" w:sz="0" w:space="0" w:color="auto"/>
      </w:divBdr>
    </w:div>
    <w:div w:id="1839150002">
      <w:bodyDiv w:val="1"/>
      <w:marLeft w:val="0"/>
      <w:marRight w:val="0"/>
      <w:marTop w:val="0"/>
      <w:marBottom w:val="0"/>
      <w:divBdr>
        <w:top w:val="none" w:sz="0" w:space="0" w:color="auto"/>
        <w:left w:val="none" w:sz="0" w:space="0" w:color="auto"/>
        <w:bottom w:val="none" w:sz="0" w:space="0" w:color="auto"/>
        <w:right w:val="none" w:sz="0" w:space="0" w:color="auto"/>
      </w:divBdr>
    </w:div>
    <w:div w:id="1846093644">
      <w:bodyDiv w:val="1"/>
      <w:marLeft w:val="0"/>
      <w:marRight w:val="0"/>
      <w:marTop w:val="0"/>
      <w:marBottom w:val="0"/>
      <w:divBdr>
        <w:top w:val="none" w:sz="0" w:space="0" w:color="auto"/>
        <w:left w:val="none" w:sz="0" w:space="0" w:color="auto"/>
        <w:bottom w:val="none" w:sz="0" w:space="0" w:color="auto"/>
        <w:right w:val="none" w:sz="0" w:space="0" w:color="auto"/>
      </w:divBdr>
    </w:div>
    <w:div w:id="1882784847">
      <w:bodyDiv w:val="1"/>
      <w:marLeft w:val="0"/>
      <w:marRight w:val="0"/>
      <w:marTop w:val="0"/>
      <w:marBottom w:val="0"/>
      <w:divBdr>
        <w:top w:val="none" w:sz="0" w:space="0" w:color="auto"/>
        <w:left w:val="none" w:sz="0" w:space="0" w:color="auto"/>
        <w:bottom w:val="none" w:sz="0" w:space="0" w:color="auto"/>
        <w:right w:val="none" w:sz="0" w:space="0" w:color="auto"/>
      </w:divBdr>
    </w:div>
    <w:div w:id="1897546451">
      <w:bodyDiv w:val="1"/>
      <w:marLeft w:val="0"/>
      <w:marRight w:val="0"/>
      <w:marTop w:val="0"/>
      <w:marBottom w:val="0"/>
      <w:divBdr>
        <w:top w:val="none" w:sz="0" w:space="0" w:color="auto"/>
        <w:left w:val="none" w:sz="0" w:space="0" w:color="auto"/>
        <w:bottom w:val="none" w:sz="0" w:space="0" w:color="auto"/>
        <w:right w:val="none" w:sz="0" w:space="0" w:color="auto"/>
      </w:divBdr>
    </w:div>
    <w:div w:id="2006664920">
      <w:bodyDiv w:val="1"/>
      <w:marLeft w:val="0"/>
      <w:marRight w:val="0"/>
      <w:marTop w:val="0"/>
      <w:marBottom w:val="0"/>
      <w:divBdr>
        <w:top w:val="none" w:sz="0" w:space="0" w:color="auto"/>
        <w:left w:val="none" w:sz="0" w:space="0" w:color="auto"/>
        <w:bottom w:val="none" w:sz="0" w:space="0" w:color="auto"/>
        <w:right w:val="none" w:sz="0" w:space="0" w:color="auto"/>
      </w:divBdr>
    </w:div>
    <w:div w:id="2021002670">
      <w:bodyDiv w:val="1"/>
      <w:marLeft w:val="0"/>
      <w:marRight w:val="0"/>
      <w:marTop w:val="0"/>
      <w:marBottom w:val="0"/>
      <w:divBdr>
        <w:top w:val="none" w:sz="0" w:space="0" w:color="auto"/>
        <w:left w:val="none" w:sz="0" w:space="0" w:color="auto"/>
        <w:bottom w:val="none" w:sz="0" w:space="0" w:color="auto"/>
        <w:right w:val="none" w:sz="0" w:space="0" w:color="auto"/>
      </w:divBdr>
    </w:div>
    <w:div w:id="21219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Desktop\&#1582;&#1604;&#1610;&#1601;&#1607;\&#1608;&#1585;&#1602;&#1577;%201.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ورقة1!$B$1</c:f>
              <c:strCache>
                <c:ptCount val="1"/>
                <c:pt idx="0">
                  <c:v>عمود1</c:v>
                </c:pt>
              </c:strCache>
            </c:strRef>
          </c:tx>
          <c:cat>
            <c:strRef>
              <c:f>ورقة1!$A$2:$A$3</c:f>
              <c:strCache>
                <c:ptCount val="2"/>
                <c:pt idx="0">
                  <c:v>العمال الليبيين 44.1</c:v>
                </c:pt>
                <c:pt idx="1">
                  <c:v>العمال غير الليبين 55.8</c:v>
                </c:pt>
              </c:strCache>
            </c:strRef>
          </c:cat>
          <c:val>
            <c:numRef>
              <c:f>ورقة1!$B$2:$B$3</c:f>
              <c:numCache>
                <c:formatCode>General</c:formatCode>
                <c:ptCount val="2"/>
                <c:pt idx="0" formatCode="0.00%">
                  <c:v>44.1</c:v>
                </c:pt>
                <c:pt idx="1">
                  <c:v>55.8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974358974358976"/>
          <c:y val="0.3302904858411686"/>
          <c:w val="0.41025655800773503"/>
          <c:h val="0.33941858533506097"/>
        </c:manualLayout>
      </c:layout>
      <c:overlay val="0"/>
      <c:txPr>
        <a:bodyPr/>
        <a:lstStyle/>
        <a:p>
          <a:pPr rtl="1">
            <a:defRPr lang="ar-SA"/>
          </a:pPr>
          <a:endParaRPr lang="ar-SA"/>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92129629629697"/>
          <c:y val="0"/>
          <c:w val="0.62152777777777779"/>
          <c:h val="1"/>
        </c:manualLayout>
      </c:layout>
      <c:pieChart>
        <c:varyColors val="1"/>
        <c:ser>
          <c:idx val="0"/>
          <c:order val="0"/>
          <c:tx>
            <c:strRef>
              <c:f>ورقة1!$B$1</c:f>
              <c:strCache>
                <c:ptCount val="1"/>
                <c:pt idx="0">
                  <c:v>عمود2</c:v>
                </c:pt>
              </c:strCache>
            </c:strRef>
          </c:tx>
          <c:dLbls>
            <c:dLbl>
              <c:idx val="0"/>
              <c:layout>
                <c:manualLayout>
                  <c:x val="-1.4288397495520888E-2"/>
                  <c:y val="-4.9053542636672332E-2"/>
                </c:manualLayout>
              </c:layout>
              <c:tx>
                <c:rich>
                  <a:bodyPr/>
                  <a:lstStyle/>
                  <a:p>
                    <a:r>
                      <a:rPr lang="ar-SA" b="1"/>
                      <a:t>تعليم</a:t>
                    </a:r>
                    <a:r>
                      <a:rPr lang="ar-SA" b="1" baseline="0"/>
                      <a:t> ثانوي 33.3 </a:t>
                    </a:r>
                    <a:endParaRPr lang="ar-SA"/>
                  </a:p>
                </c:rich>
              </c:tx>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5.5239059967585089E-2"/>
                  <c:y val="-3.547705314009662E-3"/>
                </c:manualLayout>
              </c:layout>
              <c:tx>
                <c:rich>
                  <a:bodyPr/>
                  <a:lstStyle/>
                  <a:p>
                    <a:r>
                      <a:rPr lang="ar-SA" b="1"/>
                      <a:t>تعليم جامعي فما فوق 11.7</a:t>
                    </a:r>
                    <a:endParaRPr lang="ar-SA"/>
                  </a:p>
                </c:rich>
              </c:tx>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1.4009319286871968E-2"/>
                  <c:y val="-4.2492954911433171E-2"/>
                </c:manualLayout>
              </c:layout>
              <c:tx>
                <c:rich>
                  <a:bodyPr/>
                  <a:lstStyle/>
                  <a:p>
                    <a:r>
                      <a:rPr lang="ar-SA" b="1"/>
                      <a:t>تعليم اعدادي 32.3</a:t>
                    </a:r>
                    <a:endParaRPr lang="ar-SA"/>
                  </a:p>
                </c:rich>
              </c:tx>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2.7180127858815049E-2"/>
                  <c:y val="5.5078502415458939E-2"/>
                </c:manualLayout>
              </c:layout>
              <c:tx>
                <c:rich>
                  <a:bodyPr/>
                  <a:lstStyle/>
                  <a:p>
                    <a:r>
                      <a:rPr lang="ar-SA" b="1"/>
                      <a:t>تعليم ابتدائي 22.5</a:t>
                    </a:r>
                    <a:endParaRPr lang="ar-SA"/>
                  </a:p>
                </c:rich>
              </c:tx>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lang="ar-SA" b="1"/>
                </a:pPr>
                <a:endParaRPr lang="ar-SA"/>
              </a:p>
            </c:txPr>
            <c:showLegendKey val="0"/>
            <c:showVal val="1"/>
            <c:showCatName val="0"/>
            <c:showSerName val="0"/>
            <c:showPercent val="1"/>
            <c:showBubbleSize val="0"/>
            <c:showLeaderLines val="1"/>
            <c:extLst>
              <c:ext xmlns:c15="http://schemas.microsoft.com/office/drawing/2012/chart" uri="{CE6537A1-D6FC-4f65-9D91-7224C49458BB}"/>
            </c:extLst>
          </c:dLbls>
          <c:cat>
            <c:strRef>
              <c:f>ورقة1!$A$2:$A$5</c:f>
              <c:strCache>
                <c:ptCount val="4"/>
                <c:pt idx="0">
                  <c:v>تعليم ثانوي33.3%</c:v>
                </c:pt>
                <c:pt idx="1">
                  <c:v>الربع الثاني</c:v>
                </c:pt>
                <c:pt idx="2">
                  <c:v>الربع الثالث</c:v>
                </c:pt>
                <c:pt idx="3">
                  <c:v>الربع الرابع</c:v>
                </c:pt>
              </c:strCache>
            </c:strRef>
          </c:cat>
          <c:val>
            <c:numRef>
              <c:f>ورقة1!$B$2:$B$5</c:f>
              <c:numCache>
                <c:formatCode>General</c:formatCode>
                <c:ptCount val="4"/>
                <c:pt idx="0">
                  <c:v>2</c:v>
                </c:pt>
                <c:pt idx="1">
                  <c:v>0.5</c:v>
                </c:pt>
                <c:pt idx="2">
                  <c:v>1.4</c:v>
                </c:pt>
                <c:pt idx="3">
                  <c:v>1.2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ورقة1!$B$1</c:f>
              <c:strCache>
                <c:ptCount val="1"/>
                <c:pt idx="0">
                  <c:v>المبيعات</c:v>
                </c:pt>
              </c:strCache>
            </c:strRef>
          </c:tx>
          <c:explosion val="25"/>
          <c:cat>
            <c:strRef>
              <c:f>ورقة1!$A$2:$A$3</c:f>
              <c:strCache>
                <c:ptCount val="2"/>
                <c:pt idx="0">
                  <c:v>القطاع الخاص 95.7%</c:v>
                </c:pt>
                <c:pt idx="1">
                  <c:v>القطاع العام 4.2 %</c:v>
                </c:pt>
              </c:strCache>
            </c:strRef>
          </c:cat>
          <c:val>
            <c:numRef>
              <c:f>ورقة1!$B$2:$B$3</c:f>
              <c:numCache>
                <c:formatCode>General</c:formatCode>
                <c:ptCount val="2"/>
                <c:pt idx="0">
                  <c:v>10.200000000000001</c:v>
                </c:pt>
                <c:pt idx="1">
                  <c:v>2.2000000000000002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a:defRPr lang="ar-SA"/>
          </a:pPr>
          <a:endParaRPr lang="ar-SA"/>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ورقة1!$B$1</c:f>
              <c:strCache>
                <c:ptCount val="1"/>
                <c:pt idx="0">
                  <c:v>مصدر المادة الخام </c:v>
                </c:pt>
              </c:strCache>
            </c:strRef>
          </c:tx>
          <c:dPt>
            <c:idx val="1"/>
            <c:bubble3D val="0"/>
            <c:explosion val="11"/>
          </c:dPt>
          <c:cat>
            <c:strRef>
              <c:f>ورقة1!$A$2:$A$3</c:f>
              <c:strCache>
                <c:ptCount val="2"/>
                <c:pt idx="0">
                  <c:v>مواد خام محلية 84.2%</c:v>
                </c:pt>
                <c:pt idx="1">
                  <c:v>مواد خام خارجية 15.7%</c:v>
                </c:pt>
              </c:strCache>
            </c:strRef>
          </c:cat>
          <c:val>
            <c:numRef>
              <c:f>ورقة1!$B$2:$B$3</c:f>
              <c:numCache>
                <c:formatCode>General</c:formatCode>
                <c:ptCount val="2"/>
                <c:pt idx="0">
                  <c:v>10</c:v>
                </c:pt>
                <c:pt idx="1">
                  <c:v>2.2000000000000002</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lang="ar-SA" sz="1000" b="1"/>
            </a:pPr>
            <a:endParaRPr lang="ar-SA"/>
          </a:p>
        </c:txPr>
      </c:legendEntry>
      <c:layout/>
      <c:overlay val="0"/>
      <c:txPr>
        <a:bodyPr/>
        <a:lstStyle/>
        <a:p>
          <a:pPr>
            <a:defRPr lang="ar-SA" sz="1200" b="1"/>
          </a:pPr>
          <a:endParaRPr lang="ar-SA"/>
        </a:p>
      </c:txPr>
    </c:legend>
    <c:plotVisOnly val="1"/>
    <c:dispBlanksAs val="zero"/>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6990-E9D0-4ADB-BCBA-46163959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ورقة 1</Template>
  <TotalTime>15</TotalTime>
  <Pages>7</Pages>
  <Words>4056</Words>
  <Characters>20256</Characters>
  <Application>Microsoft Office Word</Application>
  <DocSecurity>0</DocSecurity>
  <Lines>168</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24264</CharactersWithSpaces>
  <SharedDoc>false</SharedDoc>
  <HLinks>
    <vt:vector size="6" baseType="variant">
      <vt:variant>
        <vt:i4>2556011</vt:i4>
      </vt:variant>
      <vt:variant>
        <vt:i4>3</vt:i4>
      </vt:variant>
      <vt:variant>
        <vt:i4>0</vt:i4>
      </vt:variant>
      <vt:variant>
        <vt:i4>5</vt:i4>
      </vt:variant>
      <vt:variant>
        <vt:lpwstr>http://www.aihw.gov.au/cdarf/index.cfm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7</cp:revision>
  <cp:lastPrinted>2022-02-05T10:30:00Z</cp:lastPrinted>
  <dcterms:created xsi:type="dcterms:W3CDTF">2022-02-02T07:27:00Z</dcterms:created>
  <dcterms:modified xsi:type="dcterms:W3CDTF">2022-02-05T10:31:00Z</dcterms:modified>
</cp:coreProperties>
</file>